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Roboto" w:cs="Roboto" w:hAnsi="Roboto" w:eastAsia="Roboto"/>
          <w:b w:val="1"/>
          <w:bCs w:val="1"/>
          <w:sz w:val="20"/>
          <w:szCs w:val="20"/>
        </w:rPr>
      </w:pPr>
      <w:bookmarkStart w:name="_Hlk80199602" w:id="0"/>
    </w:p>
    <w:p>
      <w:pPr>
        <w:pStyle w:val="Normal.0"/>
        <w:spacing w:after="0" w:line="240" w:lineRule="auto"/>
        <w:rPr>
          <w:rFonts w:ascii="Roboto" w:cs="Roboto" w:hAnsi="Roboto" w:eastAsia="Roboto"/>
          <w:b w:val="1"/>
          <w:bCs w:val="1"/>
          <w:sz w:val="20"/>
          <w:szCs w:val="20"/>
        </w:rPr>
      </w:pPr>
      <w:bookmarkEnd w:id="0"/>
    </w:p>
    <w:p>
      <w:pPr>
        <w:pStyle w:val="Normal.0"/>
        <w:jc w:val="right"/>
        <w:rPr>
          <w:rStyle w:val="Strong"/>
        </w:rPr>
      </w:pPr>
      <w:r>
        <w:rPr>
          <w:rStyle w:val="Strong"/>
          <w:rtl w:val="0"/>
        </w:rPr>
        <w:t>Tiskov</w:t>
      </w:r>
      <w:r>
        <w:rPr>
          <w:rStyle w:val="Strong"/>
          <w:rtl w:val="0"/>
        </w:rPr>
        <w:t xml:space="preserve">á </w:t>
      </w:r>
      <w:r>
        <w:rPr>
          <w:rStyle w:val="Strong"/>
          <w:rtl w:val="0"/>
        </w:rPr>
        <w:t>zpr</w:t>
      </w:r>
      <w:r>
        <w:rPr>
          <w:rStyle w:val="Strong"/>
          <w:rtl w:val="0"/>
        </w:rPr>
        <w:t>á</w:t>
      </w:r>
      <w:r>
        <w:rPr>
          <w:rStyle w:val="Strong"/>
          <w:rtl w:val="0"/>
        </w:rPr>
        <w:t>va ze dne 14.09.2022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Piva ZUBR,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sz w:val="28"/>
          <w:szCs w:val="28"/>
          <w:u w:color="ff0000"/>
          <w:rtl w:val="0"/>
        </w:rPr>
        <w:t>Holba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sz w:val="28"/>
          <w:szCs w:val="28"/>
          <w:rtl w:val="0"/>
        </w:rPr>
        <w:t>a Litovel op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 zaz</w:t>
      </w:r>
      <w:r>
        <w:rPr>
          <w:b w:val="1"/>
          <w:bCs w:val="1"/>
          <w:sz w:val="28"/>
          <w:szCs w:val="28"/>
          <w:rtl w:val="0"/>
        </w:rPr>
        <w:t>ář</w:t>
      </w:r>
      <w:r>
        <w:rPr>
          <w:b w:val="1"/>
          <w:bCs w:val="1"/>
          <w:sz w:val="28"/>
          <w:szCs w:val="28"/>
          <w:rtl w:val="0"/>
        </w:rPr>
        <w:t>ila na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it-IT"/>
        </w:rPr>
        <w:t>degusta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ch sout</w:t>
      </w:r>
      <w:r>
        <w:rPr>
          <w:b w:val="1"/>
          <w:bCs w:val="1"/>
          <w:sz w:val="28"/>
          <w:szCs w:val="28"/>
          <w:rtl w:val="0"/>
        </w:rPr>
        <w:t>ěží</w:t>
      </w:r>
      <w:r>
        <w:rPr>
          <w:b w:val="1"/>
          <w:bCs w:val="1"/>
          <w:sz w:val="28"/>
          <w:szCs w:val="28"/>
          <w:rtl w:val="0"/>
        </w:rPr>
        <w:t>ch doma i v zahrani</w:t>
      </w:r>
      <w:r>
        <w:rPr>
          <w:b w:val="1"/>
          <w:bCs w:val="1"/>
          <w:sz w:val="28"/>
          <w:szCs w:val="28"/>
          <w:rtl w:val="0"/>
        </w:rPr>
        <w:t xml:space="preserve">čí </w:t>
      </w: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 st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edu ve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er byly soub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eny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sledky hned dvou presti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 degusta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sout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ěží 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mezin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 European Beer Star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Mnichov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pivo 2022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Praze. Piva ZUBR, Holba a Litovel z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skala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obou kl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celkem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medailo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um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inkov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podtrhla dal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diov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Nej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pivem se stal le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ZUBR Gradus, kter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mecku zv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zil ve sv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kategorii a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pivo z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skal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bro.</w:t>
      </w: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Pivovary ZUBR, Holba a Litovel pat</w:t>
      </w:r>
      <w:r>
        <w:rPr>
          <w:rtl w:val="0"/>
        </w:rPr>
        <w:t xml:space="preserve">ří </w:t>
      </w:r>
      <w:r>
        <w:rPr>
          <w:rtl w:val="0"/>
        </w:rPr>
        <w:t>do spole</w:t>
      </w:r>
      <w:r>
        <w:rPr>
          <w:rtl w:val="0"/>
        </w:rPr>
        <w:t>č</w:t>
      </w:r>
      <w:r>
        <w:rPr>
          <w:rtl w:val="0"/>
        </w:rPr>
        <w:t>nosti Pivovary CZ Group a pravideln</w:t>
      </w:r>
      <w:r>
        <w:rPr>
          <w:rtl w:val="0"/>
        </w:rPr>
        <w:t xml:space="preserve">ě </w:t>
      </w:r>
      <w:r>
        <w:rPr>
          <w:rtl w:val="0"/>
        </w:rPr>
        <w:t>se objevuj</w:t>
      </w:r>
      <w:r>
        <w:rPr>
          <w:rtl w:val="0"/>
        </w:rPr>
        <w:t xml:space="preserve">í </w:t>
      </w:r>
      <w:r>
        <w:rPr>
          <w:rtl w:val="0"/>
        </w:rPr>
        <w:t>na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í</w:t>
      </w:r>
      <w:r>
        <w:rPr>
          <w:rtl w:val="0"/>
        </w:rPr>
        <w:t>stech tuzemsk</w:t>
      </w:r>
      <w:r>
        <w:rPr>
          <w:rtl w:val="0"/>
        </w:rPr>
        <w:t>ý</w:t>
      </w:r>
      <w:r>
        <w:rPr>
          <w:rtl w:val="0"/>
        </w:rPr>
        <w:t>ch i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it-IT"/>
        </w:rPr>
        <w:t>ch degusta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sout</w:t>
      </w:r>
      <w:r>
        <w:rPr>
          <w:rtl w:val="0"/>
        </w:rPr>
        <w:t>ěží</w:t>
      </w:r>
      <w:r>
        <w:rPr>
          <w:rtl w:val="0"/>
        </w:rPr>
        <w:t>. 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nou kvalitu sv</w:t>
      </w:r>
      <w:r>
        <w:rPr>
          <w:rtl w:val="0"/>
        </w:rPr>
        <w:t>ý</w:t>
      </w:r>
      <w:r>
        <w:rPr>
          <w:rtl w:val="0"/>
        </w:rPr>
        <w:t xml:space="preserve">ch piv potvrdily i letos. </w:t>
      </w:r>
    </w:p>
    <w:p>
      <w:pPr>
        <w:pStyle w:val="Normal.0"/>
        <w:jc w:val="both"/>
      </w:pPr>
      <w:r>
        <w:rPr>
          <w:rtl w:val="0"/>
        </w:rPr>
        <w:t>Odbornou porotu 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  <w:lang w:val="nl-NL"/>
        </w:rPr>
        <w:t>e European Beer Star v</w:t>
      </w:r>
      <w:r>
        <w:rPr>
          <w:rtl w:val="0"/>
        </w:rPr>
        <w:t> </w:t>
      </w:r>
      <w:r>
        <w:rPr>
          <w:rtl w:val="0"/>
        </w:rPr>
        <w:t>Mnichov</w:t>
      </w:r>
      <w:r>
        <w:rPr>
          <w:rtl w:val="0"/>
        </w:rPr>
        <w:t xml:space="preserve">ě </w:t>
      </w:r>
      <w:r>
        <w:rPr>
          <w:rtl w:val="0"/>
        </w:rPr>
        <w:t>zaujal sv</w:t>
      </w:r>
      <w:r>
        <w:rPr>
          <w:rtl w:val="0"/>
        </w:rPr>
        <w:t>ý</w:t>
      </w:r>
      <w:r>
        <w:rPr>
          <w:rtl w:val="0"/>
        </w:rPr>
        <w:t>mi 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vlastnostmi le</w:t>
      </w:r>
      <w:r>
        <w:rPr>
          <w:rtl w:val="0"/>
        </w:rPr>
        <w:t>žá</w:t>
      </w:r>
      <w:r>
        <w:rPr>
          <w:rtl w:val="0"/>
        </w:rPr>
        <w:t>k ZUBR Gradus, kter</w:t>
      </w:r>
      <w:r>
        <w:rPr>
          <w:rtl w:val="0"/>
        </w:rPr>
        <w:t xml:space="preserve">ý </w:t>
      </w:r>
      <w:r>
        <w:rPr>
          <w:rtl w:val="0"/>
        </w:rPr>
        <w:t>byl vyhl</w:t>
      </w:r>
      <w:r>
        <w:rPr>
          <w:rtl w:val="0"/>
        </w:rPr>
        <w:t>áš</w:t>
      </w:r>
      <w:r>
        <w:rPr>
          <w:rtl w:val="0"/>
          <w:lang w:val="nl-NL"/>
        </w:rPr>
        <w:t>en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zem</w:t>
      </w:r>
      <w:r>
        <w:rPr>
          <w:rtl w:val="0"/>
        </w:rPr>
        <w:t> </w:t>
      </w:r>
      <w:r>
        <w:rPr>
          <w:rtl w:val="0"/>
          <w:lang w:val="it-IT"/>
        </w:rPr>
        <w:t>presti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kategorie le</w:t>
      </w:r>
      <w:r>
        <w:rPr>
          <w:rtl w:val="0"/>
        </w:rPr>
        <w:t>žá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Bohemian Style Pilsner. St</w:t>
      </w:r>
      <w:r>
        <w:rPr>
          <w:rtl w:val="0"/>
        </w:rPr>
        <w:t>ří</w:t>
      </w:r>
      <w:r>
        <w:rPr>
          <w:rtl w:val="0"/>
        </w:rPr>
        <w:t>bro ve stejn</w:t>
      </w:r>
      <w:r>
        <w:rPr>
          <w:rtl w:val="0"/>
          <w:lang w:val="fr-FR"/>
        </w:rPr>
        <w:t xml:space="preserve">é </w:t>
      </w:r>
      <w:r>
        <w:rPr>
          <w:rtl w:val="0"/>
        </w:rPr>
        <w:t>kategorii z</w:t>
      </w:r>
      <w:r>
        <w:rPr>
          <w:rtl w:val="0"/>
        </w:rPr>
        <w:t>í</w:t>
      </w:r>
      <w:r>
        <w:rPr>
          <w:rtl w:val="0"/>
          <w:lang w:val="it-IT"/>
        </w:rPr>
        <w:t>skalo pivo Litovel Premium.</w:t>
      </w:r>
      <w:r>
        <w:rPr>
          <w:rtl w:val="0"/>
        </w:rPr>
        <w:t xml:space="preserve"> </w:t>
      </w: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pivovaru ZUBR se ji</w:t>
      </w:r>
      <w:r>
        <w:rPr>
          <w:rtl w:val="0"/>
        </w:rPr>
        <w:t xml:space="preserve">ž </w:t>
      </w:r>
      <w:r>
        <w:rPr>
          <w:rtl w:val="0"/>
          <w:lang w:val="da-DK"/>
        </w:rPr>
        <w:t>24 let va</w:t>
      </w:r>
      <w:r>
        <w:rPr>
          <w:rtl w:val="0"/>
        </w:rPr>
        <w:t xml:space="preserve">ří </w:t>
      </w:r>
      <w:r>
        <w:rPr>
          <w:rtl w:val="0"/>
        </w:rPr>
        <w:t>pivo pod taktovkou sl</w:t>
      </w:r>
      <w:r>
        <w:rPr>
          <w:rtl w:val="0"/>
        </w:rPr>
        <w:t>á</w:t>
      </w:r>
      <w:r>
        <w:rPr>
          <w:rtl w:val="0"/>
        </w:rPr>
        <w:t>dkov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Nata</w:t>
      </w:r>
      <w:r>
        <w:rPr>
          <w:rtl w:val="0"/>
        </w:rPr>
        <w:t>š</w:t>
      </w:r>
      <w:r>
        <w:rPr>
          <w:rtl w:val="0"/>
        </w:rPr>
        <w:t>i Rouskov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Na opakovan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ocen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eho pivovaru jsme pat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hrd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. Potvrzuje to dlouhodob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vysokou kvalitu 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eho piva a tak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skute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nost,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bez dodr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klasick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  <w:lang w:val="de-DE"/>
        </w:rPr>
        <w:t>ch 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robn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postup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, vybran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ch surovin a lid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kte</w:t>
      </w:r>
      <w:r>
        <w:rPr>
          <w:i w:val="1"/>
          <w:iCs w:val="1"/>
          <w:rtl w:val="0"/>
        </w:rPr>
        <w:t xml:space="preserve">ří </w:t>
      </w:r>
      <w:r>
        <w:rPr>
          <w:i w:val="1"/>
          <w:iCs w:val="1"/>
          <w:rtl w:val="0"/>
        </w:rPr>
        <w:t>va</w:t>
      </w:r>
      <w:r>
        <w:rPr>
          <w:i w:val="1"/>
          <w:iCs w:val="1"/>
          <w:rtl w:val="0"/>
        </w:rPr>
        <w:t xml:space="preserve">ří </w:t>
      </w:r>
      <w:r>
        <w:rPr>
          <w:i w:val="1"/>
          <w:iCs w:val="1"/>
          <w:rtl w:val="0"/>
          <w:lang w:val="it-IT"/>
        </w:rPr>
        <w:t>pivo s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skou a maxim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éčí</w:t>
      </w:r>
      <w:r>
        <w:rPr>
          <w:i w:val="1"/>
          <w:iCs w:val="1"/>
          <w:rtl w:val="0"/>
        </w:rPr>
        <w:t>, by to ne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lo. Jen tak 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 vzniknout pivo s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dobrou pitelnost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spr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m 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zem a chut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</w:t>
      </w:r>
      <w:r>
        <w:rPr>
          <w:i w:val="1"/>
          <w:iCs w:val="1"/>
          <w:rtl w:val="1"/>
          <w:lang w:val="ar-SA" w:bidi="ar-SA"/>
        </w:rPr>
        <w:t>“</w:t>
      </w:r>
      <w:r>
        <w:rPr>
          <w:rtl w:val="0"/>
        </w:rPr>
        <w:t xml:space="preserve">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k medailov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</w:t>
      </w:r>
      <w:r>
        <w:rPr>
          <w:rtl w:val="0"/>
        </w:rPr>
        <w:t>ů</w:t>
      </w:r>
      <w:r>
        <w:rPr>
          <w:rtl w:val="0"/>
          <w:lang w:val="da-DK"/>
        </w:rPr>
        <w:t>m Nata</w:t>
      </w:r>
      <w:r>
        <w:rPr>
          <w:rtl w:val="0"/>
        </w:rPr>
        <w:t>š</w:t>
      </w:r>
      <w:r>
        <w:rPr>
          <w:rtl w:val="0"/>
        </w:rPr>
        <w:t>a Rouskov</w:t>
      </w:r>
      <w:r>
        <w:rPr>
          <w:rtl w:val="0"/>
        </w:rPr>
        <w:t>á</w:t>
      </w:r>
      <w:r>
        <w:rPr>
          <w:rtl w:val="0"/>
        </w:rPr>
        <w:t xml:space="preserve">. </w:t>
      </w:r>
    </w:p>
    <w:p>
      <w:pPr>
        <w:pStyle w:val="Normal.0"/>
        <w:spacing w:after="0" w:line="240" w:lineRule="auto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 xml:space="preserve">i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pivo z</w:t>
      </w:r>
      <w:r>
        <w:rPr>
          <w:rtl w:val="0"/>
        </w:rPr>
        <w:t>í</w:t>
      </w:r>
      <w:r>
        <w:rPr>
          <w:rtl w:val="0"/>
        </w:rPr>
        <w:t xml:space="preserve">skal ZUBR Gradus </w:t>
      </w:r>
      <w:r>
        <w:rPr>
          <w:rtl w:val="0"/>
        </w:rPr>
        <w:t>2</w:t>
      </w:r>
      <w:r>
        <w:rPr>
          <w:rtl w:val="0"/>
        </w:rPr>
        <w:t>. m</w:t>
      </w:r>
      <w:r>
        <w:rPr>
          <w:rtl w:val="0"/>
        </w:rPr>
        <w:t>í</w:t>
      </w:r>
      <w:r>
        <w:rPr>
          <w:rtl w:val="0"/>
          <w:lang w:val="it-IT"/>
        </w:rPr>
        <w:t>sto v</w:t>
      </w:r>
      <w:r>
        <w:rPr>
          <w:rtl w:val="0"/>
        </w:rPr>
        <w:t> </w:t>
      </w:r>
      <w:r>
        <w:rPr>
          <w:rtl w:val="0"/>
        </w:rPr>
        <w:t>kategorii le</w:t>
      </w:r>
      <w:r>
        <w:rPr>
          <w:rtl w:val="0"/>
        </w:rPr>
        <w:t>žá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 zn</w:t>
      </w:r>
      <w:r>
        <w:rPr>
          <w:rtl w:val="0"/>
        </w:rPr>
        <w:t>á</w:t>
      </w:r>
      <w:r>
        <w:rPr>
          <w:rtl w:val="0"/>
        </w:rPr>
        <w:t>sobil tak sv</w:t>
      </w:r>
      <w:r>
        <w:rPr>
          <w:rtl w:val="0"/>
        </w:rPr>
        <w:t>ů</w:t>
      </w:r>
      <w:r>
        <w:rPr>
          <w:rtl w:val="0"/>
        </w:rPr>
        <w:t xml:space="preserve">j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  <w:lang w:val="de-DE"/>
        </w:rPr>
        <w:t>ch v</w:t>
      </w:r>
      <w:r>
        <w:rPr>
          <w:rtl w:val="0"/>
        </w:rPr>
        <w:t> </w:t>
      </w:r>
      <w:r>
        <w:rPr>
          <w:rtl w:val="0"/>
        </w:rPr>
        <w:t>Mnichov</w:t>
      </w:r>
      <w:r>
        <w:rPr>
          <w:rtl w:val="0"/>
        </w:rPr>
        <w:t>ě</w:t>
      </w:r>
      <w:r>
        <w:rPr>
          <w:rtl w:val="0"/>
        </w:rPr>
        <w:t xml:space="preserve">.  Na </w:t>
      </w:r>
      <w:r>
        <w:rPr>
          <w:rtl w:val="0"/>
        </w:rPr>
        <w:t>2</w:t>
      </w:r>
      <w:r>
        <w:rPr>
          <w:rtl w:val="0"/>
        </w:rPr>
        <w:t xml:space="preserve">. </w:t>
      </w:r>
      <w:r>
        <w:rPr>
          <w:rtl w:val="0"/>
        </w:rPr>
        <w:t xml:space="preserve">a na 3.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  <w:lang w:val="nl-NL"/>
        </w:rPr>
        <w:t>se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>i um</w:t>
      </w:r>
      <w:r>
        <w:rPr>
          <w:rtl w:val="0"/>
        </w:rPr>
        <w:t>í</w:t>
      </w:r>
      <w:r>
        <w:rPr>
          <w:rtl w:val="0"/>
          <w:lang w:val="da-DK"/>
        </w:rPr>
        <w:t>stil</w:t>
      </w:r>
      <w:r>
        <w:rPr>
          <w:rtl w:val="0"/>
        </w:rPr>
        <w:t xml:space="preserve">y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  <w:lang w:val="fr-FR"/>
        </w:rPr>
        <w:t>chan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poj</w:t>
      </w:r>
      <w:r>
        <w:rPr>
          <w:rtl w:val="0"/>
        </w:rPr>
        <w:t>e</w:t>
      </w:r>
      <w:r>
        <w:rPr>
          <w:rtl w:val="0"/>
          <w:lang w:val="de-DE"/>
        </w:rPr>
        <w:t xml:space="preserve"> z</w:t>
      </w:r>
      <w:r>
        <w:rPr>
          <w:rtl w:val="0"/>
        </w:rPr>
        <w:t> </w:t>
      </w:r>
      <w:r>
        <w:rPr>
          <w:rtl w:val="0"/>
        </w:rPr>
        <w:t>nealkoholick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piva 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chut</w:t>
      </w:r>
      <w:r>
        <w:rPr>
          <w:rtl w:val="0"/>
        </w:rPr>
        <w:t xml:space="preserve">í </w:t>
      </w:r>
      <w:r>
        <w:rPr>
          <w:rtl w:val="0"/>
        </w:rPr>
        <w:t>exotick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citrus</w:t>
      </w:r>
      <w:r>
        <w:rPr>
          <w:rtl w:val="0"/>
        </w:rPr>
        <w:t>ů</w:t>
      </w:r>
      <w:r>
        <w:rPr>
          <w:rtl w:val="0"/>
        </w:rPr>
        <w:t xml:space="preserve"> Litove</w:t>
      </w:r>
      <w:r>
        <w:rPr>
          <w:rtl w:val="0"/>
        </w:rPr>
        <w:t xml:space="preserve">l Pomelo a Litovel </w:t>
      </w:r>
      <w:r>
        <w:rPr>
          <w:rtl w:val="0"/>
        </w:rPr>
        <w:t>Ř</w:t>
      </w:r>
      <w:r>
        <w:rPr>
          <w:rtl w:val="0"/>
        </w:rPr>
        <w:t>ezan</w:t>
      </w:r>
      <w:r>
        <w:rPr>
          <w:rtl w:val="0"/>
        </w:rPr>
        <w:t xml:space="preserve">ý </w:t>
      </w:r>
      <w:r>
        <w:rPr>
          <w:rtl w:val="0"/>
        </w:rPr>
        <w:t>citron. Litovel Pomelo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se dlouhodob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objevuje na medailov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pozic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kategorii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  <w:lang w:val="fr-FR"/>
        </w:rPr>
        <w:t>chan</w:t>
      </w:r>
      <w:r>
        <w:rPr>
          <w:rtl w:val="0"/>
        </w:rPr>
        <w:t>ý</w:t>
      </w:r>
      <w:r>
        <w:rPr>
          <w:rtl w:val="0"/>
          <w:lang w:val="de-DE"/>
        </w:rPr>
        <w:t>ch n</w:t>
      </w:r>
      <w:r>
        <w:rPr>
          <w:rtl w:val="0"/>
        </w:rPr>
        <w:t>í</w:t>
      </w:r>
      <w:r>
        <w:rPr>
          <w:rtl w:val="0"/>
        </w:rPr>
        <w:t>zkoalkoholick</w:t>
      </w:r>
      <w:r>
        <w:rPr>
          <w:rtl w:val="0"/>
        </w:rPr>
        <w:t>ý</w:t>
      </w:r>
      <w:r>
        <w:rPr>
          <w:rtl w:val="0"/>
        </w:rPr>
        <w:t>ch a nealkoholick</w:t>
      </w:r>
      <w:r>
        <w:rPr>
          <w:rtl w:val="0"/>
        </w:rPr>
        <w:t>ý</w:t>
      </w:r>
      <w:r>
        <w:rPr>
          <w:rtl w:val="0"/>
        </w:rPr>
        <w:t xml:space="preserve">ch piv. </w:t>
      </w:r>
    </w:p>
    <w:p>
      <w:pPr>
        <w:pStyle w:val="Normal.0"/>
        <w:spacing w:after="0" w:line="240" w:lineRule="auto"/>
      </w:pPr>
      <w:r>
        <w:rPr>
          <w:rtl w:val="0"/>
        </w:rPr>
        <w:t>P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diov</w:t>
      </w:r>
      <w:r>
        <w:rPr>
          <w:rtl w:val="0"/>
        </w:rPr>
        <w:t xml:space="preserve">á </w:t>
      </w:r>
      <w:r>
        <w:rPr>
          <w:rtl w:val="0"/>
        </w:rPr>
        <w:t>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  <w:lang w:val="fr-FR"/>
        </w:rPr>
        <w:t>premi</w:t>
      </w:r>
      <w:r>
        <w:rPr>
          <w:rtl w:val="0"/>
          <w:lang w:val="fr-FR"/>
        </w:rPr>
        <w:t>é</w:t>
      </w:r>
      <w:r>
        <w:rPr>
          <w:rtl w:val="0"/>
        </w:rPr>
        <w:t>rov</w:t>
      </w:r>
      <w:r>
        <w:rPr>
          <w:rtl w:val="0"/>
          <w:lang w:val="fr-FR"/>
        </w:rPr>
        <w:t>é</w:t>
      </w:r>
      <w:r>
        <w:rPr>
          <w:rtl w:val="0"/>
        </w:rPr>
        <w:t>ho vyhla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fin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</w:rPr>
        <w:t>é š</w:t>
      </w:r>
      <w:r>
        <w:rPr>
          <w:rtl w:val="0"/>
        </w:rPr>
        <w:t>estky z</w:t>
      </w:r>
      <w:r>
        <w:rPr>
          <w:rtl w:val="0"/>
        </w:rPr>
        <w:t> </w:t>
      </w:r>
      <w:r>
        <w:rPr>
          <w:rtl w:val="0"/>
        </w:rPr>
        <w:t>Prahy odvezly tak</w:t>
      </w:r>
      <w:r>
        <w:rPr>
          <w:rtl w:val="0"/>
          <w:lang w:val="fr-FR"/>
        </w:rPr>
        <w:t xml:space="preserve">é </w:t>
      </w:r>
      <w:r>
        <w:rPr>
          <w:rtl w:val="0"/>
        </w:rPr>
        <w:t>piva Holba Horsk</w:t>
      </w:r>
      <w:r>
        <w:rPr>
          <w:rtl w:val="0"/>
        </w:rPr>
        <w:t xml:space="preserve">á </w:t>
      </w:r>
      <w:r>
        <w:rPr>
          <w:rtl w:val="0"/>
          <w:lang w:val="de-DE"/>
        </w:rPr>
        <w:t>10, ZUBR G</w:t>
      </w:r>
      <w:r>
        <w:rPr>
          <w:rtl w:val="0"/>
        </w:rPr>
        <w:t xml:space="preserve">rand </w:t>
      </w:r>
      <w:r>
        <w:rPr>
          <w:rtl w:val="0"/>
        </w:rPr>
        <w:t>a z</w:t>
      </w:r>
      <w:r>
        <w:rPr>
          <w:rtl w:val="0"/>
        </w:rPr>
        <w:t> </w:t>
      </w:r>
      <w:r>
        <w:rPr>
          <w:rtl w:val="0"/>
        </w:rPr>
        <w:t>kategorie nealkoholick</w:t>
      </w:r>
      <w:r>
        <w:rPr>
          <w:rtl w:val="0"/>
        </w:rPr>
        <w:t>ý</w:t>
      </w:r>
      <w:r>
        <w:rPr>
          <w:rtl w:val="0"/>
        </w:rPr>
        <w:t>ch piv leto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novinka Holba Nealko.</w:t>
      </w:r>
    </w:p>
    <w:p>
      <w:pPr>
        <w:pStyle w:val="Normal.0"/>
        <w:spacing w:after="0" w:line="240" w:lineRule="auto"/>
      </w:pPr>
    </w:p>
    <w:p>
      <w:pPr>
        <w:pStyle w:val="Normal.0"/>
        <w:jc w:val="both"/>
      </w:pP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Jsme hrd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na to,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 piva oce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uj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ěž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konzumenti i odborn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ci. Opakovan</w:t>
      </w:r>
      <w:r>
        <w:rPr>
          <w:i w:val="1"/>
          <w:iCs w:val="1"/>
          <w:rtl w:val="0"/>
        </w:rPr>
        <w:t>é ú</w:t>
      </w:r>
      <w:r>
        <w:rPr>
          <w:i w:val="1"/>
          <w:iCs w:val="1"/>
          <w:rtl w:val="0"/>
        </w:rPr>
        <w:t>sp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chy na presti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sout</w:t>
      </w:r>
      <w:r>
        <w:rPr>
          <w:i w:val="1"/>
          <w:iCs w:val="1"/>
          <w:rtl w:val="0"/>
        </w:rPr>
        <w:t>ěží</w:t>
      </w:r>
      <w:r>
        <w:rPr>
          <w:i w:val="1"/>
          <w:iCs w:val="1"/>
          <w:rtl w:val="0"/>
          <w:lang w:val="de-DE"/>
        </w:rPr>
        <w:t>ch v</w:t>
      </w:r>
      <w:r>
        <w:rPr>
          <w:i w:val="1"/>
          <w:iCs w:val="1"/>
          <w:rtl w:val="0"/>
        </w:rPr>
        <w:t> Č</w:t>
      </w:r>
      <w:r>
        <w:rPr>
          <w:i w:val="1"/>
          <w:iCs w:val="1"/>
          <w:rtl w:val="0"/>
        </w:rPr>
        <w:t>esku i ve sv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dokazuj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za 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jime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m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sp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chem 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ich piv stoj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kombinace 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eho pe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  <w:lang w:val="da-DK"/>
        </w:rPr>
        <w:t>liv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stupu, kter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za</w:t>
      </w:r>
      <w:r>
        <w:rPr>
          <w:i w:val="1"/>
          <w:iCs w:val="1"/>
          <w:rtl w:val="0"/>
        </w:rPr>
        <w:t>čí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rem kvalitn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de-DE"/>
        </w:rPr>
        <w:t>ch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surovin, poctivosti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 va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piva i umu litovelsk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ch pivovarn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,</w:t>
      </w:r>
      <w:r>
        <w:rPr>
          <w:i w:val="1"/>
          <w:iCs w:val="1"/>
          <w:rtl w:val="1"/>
          <w:lang w:val="ar-SA" w:bidi="ar-SA"/>
        </w:rPr>
        <w:t>“</w:t>
      </w:r>
      <w:r>
        <w:rPr>
          <w:rtl w:val="0"/>
        </w:rPr>
        <w:t xml:space="preserve"> dod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sl</w:t>
      </w:r>
      <w:r>
        <w:rPr>
          <w:rtl w:val="0"/>
        </w:rPr>
        <w:t>á</w:t>
      </w:r>
      <w:r>
        <w:rPr>
          <w:rtl w:val="0"/>
        </w:rPr>
        <w:t>dek pivovaru Litovel Petr Kosteleck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after="0" w:line="240" w:lineRule="auto"/>
        <w:rPr>
          <w:i w:val="1"/>
          <w:iCs w:val="1"/>
          <w:sz w:val="21"/>
          <w:szCs w:val="21"/>
        </w:rPr>
      </w:pPr>
      <w:r>
        <w:rPr>
          <w:i w:val="1"/>
          <w:iCs w:val="1"/>
          <w:rtl w:val="0"/>
        </w:rPr>
        <w:t>Chceme va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it i nad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le to nejlep</w:t>
      </w:r>
      <w:r>
        <w:rPr>
          <w:i w:val="1"/>
          <w:iCs w:val="1"/>
          <w:rtl w:val="0"/>
        </w:rPr>
        <w:t>ší č</w:t>
      </w:r>
      <w:r>
        <w:rPr>
          <w:i w:val="1"/>
          <w:iCs w:val="1"/>
          <w:rtl w:val="0"/>
        </w:rPr>
        <w:t>esk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pivo a ka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ocen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je pro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zadostiu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a velkou motivac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pokra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ovat 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 poctiv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m pivovarsk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m 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emeslu. 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 piva pat</w:t>
      </w:r>
      <w:r>
        <w:rPr>
          <w:i w:val="1"/>
          <w:iCs w:val="1"/>
          <w:rtl w:val="0"/>
        </w:rPr>
        <w:t xml:space="preserve">ří </w:t>
      </w:r>
      <w:r>
        <w:rPr>
          <w:i w:val="1"/>
          <w:iCs w:val="1"/>
          <w:rtl w:val="0"/>
        </w:rPr>
        <w:t>dlouhodob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m nejv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ce oce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ovan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  <w:lang w:val="pt-PT"/>
        </w:rPr>
        <w:t>m, co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 xml:space="preserve">je 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ad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mezi 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bec nej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sp</w:t>
      </w:r>
      <w:r>
        <w:rPr>
          <w:i w:val="1"/>
          <w:iCs w:val="1"/>
          <w:rtl w:val="0"/>
        </w:rPr>
        <w:t>ěš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republice,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rtl w:val="0"/>
        </w:rPr>
        <w:t>ří</w:t>
      </w:r>
      <w:r>
        <w:rPr>
          <w:rtl w:val="0"/>
        </w:rPr>
        <w:t>k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robn</w:t>
      </w:r>
      <w:r>
        <w:rPr>
          <w:rtl w:val="0"/>
        </w:rPr>
        <w:t>ě</w:t>
      </w:r>
      <w:r>
        <w:rPr>
          <w:rtl w:val="0"/>
        </w:rPr>
        <w:t>-technick</w:t>
      </w:r>
      <w:r>
        <w:rPr>
          <w:rtl w:val="0"/>
        </w:rPr>
        <w:t>ý ř</w:t>
      </w:r>
      <w:r>
        <w:rPr>
          <w:rtl w:val="0"/>
        </w:rPr>
        <w:t>editel spole</w:t>
      </w:r>
      <w:r>
        <w:rPr>
          <w:rtl w:val="0"/>
        </w:rPr>
        <w:t>č</w:t>
      </w:r>
      <w:r>
        <w:rPr>
          <w:rtl w:val="0"/>
        </w:rPr>
        <w:t>nosti Pivovary CZ Group Tom</w:t>
      </w:r>
      <w:r>
        <w:rPr>
          <w:rtl w:val="0"/>
        </w:rPr>
        <w:t xml:space="preserve">áš </w:t>
      </w:r>
      <w:r>
        <w:rPr>
          <w:rtl w:val="0"/>
        </w:rPr>
        <w:t>Pluh</w:t>
      </w:r>
      <w:r>
        <w:rPr>
          <w:rtl w:val="0"/>
        </w:rPr>
        <w:t>áč</w:t>
      </w:r>
      <w:r>
        <w:rPr>
          <w:rtl w:val="0"/>
        </w:rPr>
        <w:t>ek.</w:t>
      </w:r>
    </w:p>
    <w:p>
      <w:pPr>
        <w:pStyle w:val="Normal.0"/>
        <w:spacing w:after="0" w:line="240" w:lineRule="auto"/>
      </w:pPr>
    </w:p>
    <w:p>
      <w:pPr>
        <w:pStyle w:val="Normal.0"/>
        <w:tabs>
          <w:tab w:val="left" w:pos="4521"/>
        </w:tabs>
        <w:jc w:val="both"/>
        <w:rPr>
          <w:rStyle w:val="Strong"/>
        </w:rPr>
      </w:pPr>
      <w:r>
        <w:rPr>
          <w:rStyle w:val="Strong"/>
          <w:rtl w:val="0"/>
          <w:lang w:val="en-US"/>
        </w:rPr>
        <w:t>Sout</w:t>
      </w:r>
      <w:r>
        <w:rPr>
          <w:rStyle w:val="Strong"/>
          <w:rtl w:val="0"/>
        </w:rPr>
        <w:t>ěž Č</w:t>
      </w:r>
      <w:r>
        <w:rPr>
          <w:rStyle w:val="Strong"/>
          <w:rtl w:val="0"/>
        </w:rPr>
        <w:t>esk</w:t>
      </w:r>
      <w:r>
        <w:rPr>
          <w:rStyle w:val="Strong"/>
          <w:rtl w:val="0"/>
          <w:lang w:val="fr-FR"/>
        </w:rPr>
        <w:t xml:space="preserve">é </w:t>
      </w:r>
      <w:r>
        <w:rPr>
          <w:rStyle w:val="Strong"/>
          <w:rtl w:val="0"/>
        </w:rPr>
        <w:t xml:space="preserve">pivo </w:t>
      </w:r>
    </w:p>
    <w:p>
      <w:pPr>
        <w:pStyle w:val="Normal.0"/>
        <w:spacing w:after="120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odborn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pivo se letos konala po jednadvac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svaz pivovar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sladoven ve spolupr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stavem pivovarsk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slada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 V leto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roce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ilo celkem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101 pivn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vzork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27 pivovar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esti kategori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ch: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ky, 11%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ky,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epn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piva, tmav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piva, nealkoholick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piva neochucen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nealkoholick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piva ochucen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 w:line="240" w:lineRule="auto"/>
        <w:jc w:val="both"/>
      </w:pPr>
    </w:p>
    <w:p>
      <w:pPr>
        <w:pStyle w:val="Normal.0"/>
        <w:tabs>
          <w:tab w:val="left" w:pos="4521"/>
        </w:tabs>
        <w:jc w:val="both"/>
        <w:rPr>
          <w:rStyle w:val="Strong"/>
        </w:rPr>
      </w:pPr>
      <w:r>
        <w:rPr>
          <w:rStyle w:val="Strong"/>
          <w:rtl w:val="0"/>
        </w:rPr>
        <w:t>Evropsk</w:t>
      </w:r>
      <w:r>
        <w:rPr>
          <w:rStyle w:val="Strong"/>
          <w:rtl w:val="0"/>
        </w:rPr>
        <w:t xml:space="preserve">á </w:t>
      </w:r>
      <w:r>
        <w:rPr>
          <w:rStyle w:val="Strong"/>
          <w:rtl w:val="0"/>
        </w:rPr>
        <w:t>pivn</w:t>
      </w:r>
      <w:r>
        <w:rPr>
          <w:rStyle w:val="Strong"/>
          <w:rtl w:val="0"/>
        </w:rPr>
        <w:t xml:space="preserve">í </w:t>
      </w:r>
      <w:r>
        <w:rPr>
          <w:rStyle w:val="Strong"/>
          <w:rtl w:val="0"/>
          <w:lang w:val="da-DK"/>
        </w:rPr>
        <w:t>hv</w:t>
      </w:r>
      <w:r>
        <w:rPr>
          <w:rStyle w:val="Strong"/>
          <w:rtl w:val="0"/>
        </w:rPr>
        <w:t>ě</w:t>
      </w:r>
      <w:r>
        <w:rPr>
          <w:rStyle w:val="Strong"/>
          <w:rtl w:val="0"/>
        </w:rPr>
        <w:t xml:space="preserve">zda </w:t>
      </w:r>
      <w:r>
        <w:rPr>
          <w:rtl w:val="0"/>
        </w:rPr>
        <w:t>(</w:t>
      </w:r>
      <w:r>
        <w:rPr>
          <w:shd w:val="clear" w:color="auto" w:fill="ffffff"/>
          <w:rtl w:val="0"/>
          <w:lang w:val="nl-NL"/>
        </w:rPr>
        <w:t>European Beer Star)</w:t>
      </w:r>
    </w:p>
    <w:p>
      <w:pPr>
        <w:pStyle w:val="Normal (Web)"/>
        <w:shd w:val="clear" w:color="auto" w:fill="ffffff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  <w:rtl w:val="0"/>
        </w:rPr>
        <w:t>Mezin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rodn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uzn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nl-NL"/>
        </w:rPr>
        <w:t>van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it-IT"/>
        </w:rPr>
        <w:t>degusta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č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fr-FR"/>
        </w:rPr>
        <w:t>sout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ěž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nl-NL"/>
        </w:rPr>
        <w:t>European Beer Star pat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ří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mezi nejpresti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ž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j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ší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na sv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a 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nuje se oce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ň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ov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í 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pi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č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kov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ý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ch piv.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Sout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ěž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po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řá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d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Asociace soukrom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ý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ch pivovar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ů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ji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ž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od roku 2004 a v ka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ž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d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kategorii se ud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luj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pouze 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ř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i medaile. Sout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ěž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je otev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ř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en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cel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mu sv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tu a sout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ěž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it mohou 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echny m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í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stn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í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it-IT"/>
        </w:rPr>
        <w:t>, region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ln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í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, 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rodn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a mezin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rodn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pivovary bez ohledu na to, ze kter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zem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 č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i kontinentu poch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zej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í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 xml:space="preserve">. </w:t>
      </w:r>
      <w:r>
        <w:rPr>
          <w:rFonts w:ascii="Calibri" w:hAnsi="Calibri"/>
          <w:sz w:val="22"/>
          <w:szCs w:val="22"/>
          <w:rtl w:val="0"/>
          <w:lang w:val="en-US"/>
        </w:rPr>
        <w:t>Sout</w:t>
      </w:r>
      <w:r>
        <w:rPr>
          <w:rFonts w:ascii="Calibri" w:hAnsi="Calibri" w:hint="default"/>
          <w:sz w:val="22"/>
          <w:szCs w:val="22"/>
          <w:rtl w:val="0"/>
        </w:rPr>
        <w:t>ěž</w:t>
      </w:r>
      <w:r>
        <w:rPr>
          <w:rFonts w:ascii="Calibri" w:hAnsi="Calibri"/>
          <w:sz w:val="22"/>
          <w:szCs w:val="22"/>
          <w:rtl w:val="0"/>
          <w:lang w:val="de-DE"/>
        </w:rPr>
        <w:t>it v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ak mohou jen pivovary, kter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dodr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uj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va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  <w:lang w:val="it-IT"/>
        </w:rPr>
        <w:t>piva poctiv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mi metodami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 xml:space="preserve"> a vysok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é ř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emesln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kvality. 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t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š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sv-SE"/>
        </w:rPr>
        <w:t>ina oce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ň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ovan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ý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ch piv m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sv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ů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j p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ů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vod v Evrop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.</w:t>
      </w:r>
    </w:p>
    <w:p>
      <w:pPr>
        <w:pStyle w:val="Normal.0"/>
        <w:spacing w:after="0"/>
        <w:rPr>
          <w:b w:val="1"/>
          <w:bCs w:val="1"/>
          <w:sz w:val="20"/>
          <w:szCs w:val="20"/>
        </w:rPr>
      </w:pPr>
    </w:p>
    <w:p>
      <w:pPr>
        <w:pStyle w:val="Normal.0"/>
        <w:spacing w:after="0"/>
        <w:rPr>
          <w:shd w:val="clear" w:color="auto" w:fill="ffffff"/>
        </w:rPr>
      </w:pPr>
      <w:r>
        <w:rPr>
          <w:b w:val="1"/>
          <w:bCs w:val="1"/>
          <w:sz w:val="20"/>
          <w:szCs w:val="20"/>
          <w:rtl w:val="0"/>
        </w:rPr>
        <w:t>Spole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nost Pivovary CZ Group a.s. m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v</w:t>
      </w:r>
      <w:r>
        <w:rPr>
          <w:b w:val="1"/>
          <w:bCs w:val="1"/>
          <w:sz w:val="20"/>
          <w:szCs w:val="20"/>
          <w:rtl w:val="0"/>
        </w:rPr>
        <w:t> </w:t>
      </w:r>
      <w:r>
        <w:rPr>
          <w:b w:val="1"/>
          <w:bCs w:val="1"/>
          <w:sz w:val="20"/>
          <w:szCs w:val="20"/>
          <w:rtl w:val="0"/>
        </w:rPr>
        <w:t>portfoliu pivovary zna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 xml:space="preserve">ek Holba, Litovel a Zubr.  </w:t>
      </w:r>
      <w:r>
        <w:rPr>
          <w:sz w:val="20"/>
          <w:szCs w:val="20"/>
          <w:rtl w:val="0"/>
        </w:rPr>
        <w:t>Pivovary pat</w:t>
      </w:r>
      <w:r>
        <w:rPr>
          <w:sz w:val="20"/>
          <w:szCs w:val="20"/>
          <w:rtl w:val="0"/>
        </w:rPr>
        <w:t xml:space="preserve">ří </w:t>
      </w:r>
      <w:r>
        <w:rPr>
          <w:sz w:val="20"/>
          <w:szCs w:val="20"/>
          <w:rtl w:val="0"/>
        </w:rPr>
        <w:t>mezi tradi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 č</w:t>
      </w:r>
      <w:r>
        <w:rPr>
          <w:sz w:val="20"/>
          <w:szCs w:val="20"/>
          <w:rtl w:val="0"/>
        </w:rPr>
        <w:t>esk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robce piv p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  <w:lang w:val="es-ES_tradnl"/>
        </w:rPr>
        <w:t>sob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edev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</w:rPr>
        <w:t>m na Morav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. K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rob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piva pou</w:t>
      </w:r>
      <w:r>
        <w:rPr>
          <w:sz w:val="20"/>
          <w:szCs w:val="20"/>
          <w:rtl w:val="0"/>
        </w:rPr>
        <w:t>ží</w:t>
      </w:r>
      <w:r>
        <w:rPr>
          <w:sz w:val="20"/>
          <w:szCs w:val="20"/>
          <w:rtl w:val="0"/>
        </w:rPr>
        <w:t>vaj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kvalitn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it-IT"/>
        </w:rPr>
        <w:t>region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suroviny a ve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rob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se vyu</w:t>
      </w:r>
      <w:r>
        <w:rPr>
          <w:sz w:val="20"/>
          <w:szCs w:val="20"/>
          <w:rtl w:val="0"/>
        </w:rPr>
        <w:t>ží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tradi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klasick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technologie, kdy hlavn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kva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prob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it-IT"/>
        </w:rPr>
        <w:t>otev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kvasn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de-DE"/>
        </w:rPr>
        <w:t>ch 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a pivo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sledn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dlouho zraje v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le</w:t>
      </w:r>
      <w:r>
        <w:rPr>
          <w:sz w:val="20"/>
          <w:szCs w:val="20"/>
          <w:rtl w:val="0"/>
        </w:rPr>
        <w:t>žá</w:t>
      </w:r>
      <w:r>
        <w:rPr>
          <w:sz w:val="20"/>
          <w:szCs w:val="20"/>
          <w:rtl w:val="0"/>
        </w:rPr>
        <w:t>ck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 sklep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. Ro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stav skupiny se dlouhodob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pohybuje okolo 700 tis. hl,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em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 xml:space="preserve">ěř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etina produkce sm</w:t>
      </w:r>
      <w:r>
        <w:rPr>
          <w:sz w:val="20"/>
          <w:szCs w:val="20"/>
          <w:rtl w:val="0"/>
        </w:rPr>
        <w:t>ěř</w:t>
      </w:r>
      <w:r>
        <w:rPr>
          <w:sz w:val="20"/>
          <w:szCs w:val="20"/>
          <w:rtl w:val="0"/>
        </w:rPr>
        <w:t>uje na zahrani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trhy. </w:t>
      </w:r>
      <w:r>
        <w:rPr>
          <w:sz w:val="20"/>
          <w:szCs w:val="20"/>
          <w:shd w:val="clear" w:color="auto" w:fill="ffffff"/>
          <w:rtl w:val="0"/>
        </w:rPr>
        <w:t>Piva spole</w:t>
      </w:r>
      <w:r>
        <w:rPr>
          <w:sz w:val="20"/>
          <w:szCs w:val="20"/>
          <w:shd w:val="clear" w:color="auto" w:fill="ffffff"/>
          <w:rtl w:val="0"/>
        </w:rPr>
        <w:t>č</w:t>
      </w:r>
      <w:r>
        <w:rPr>
          <w:sz w:val="20"/>
          <w:szCs w:val="20"/>
          <w:shd w:val="clear" w:color="auto" w:fill="ffffff"/>
          <w:rtl w:val="0"/>
        </w:rPr>
        <w:t xml:space="preserve">nosti </w:t>
      </w:r>
      <w:r>
        <w:rPr>
          <w:sz w:val="20"/>
          <w:szCs w:val="20"/>
          <w:rtl w:val="0"/>
        </w:rPr>
        <w:t>Pivovary CZ Group a. s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</w:rPr>
        <w:t>pat</w:t>
      </w:r>
      <w:r>
        <w:rPr>
          <w:sz w:val="20"/>
          <w:szCs w:val="20"/>
          <w:shd w:val="clear" w:color="auto" w:fill="ffffff"/>
          <w:rtl w:val="0"/>
        </w:rPr>
        <w:t xml:space="preserve">ří </w:t>
      </w:r>
      <w:r>
        <w:rPr>
          <w:sz w:val="20"/>
          <w:szCs w:val="20"/>
          <w:shd w:val="clear" w:color="auto" w:fill="ffffff"/>
          <w:rtl w:val="0"/>
        </w:rPr>
        <w:t>dlouhodob</w:t>
      </w:r>
      <w:r>
        <w:rPr>
          <w:sz w:val="20"/>
          <w:szCs w:val="20"/>
          <w:shd w:val="clear" w:color="auto" w:fill="ffffff"/>
          <w:rtl w:val="0"/>
        </w:rPr>
        <w:t xml:space="preserve">ě </w:t>
      </w:r>
      <w:r>
        <w:rPr>
          <w:sz w:val="20"/>
          <w:szCs w:val="20"/>
          <w:shd w:val="clear" w:color="auto" w:fill="ffffff"/>
          <w:rtl w:val="0"/>
        </w:rPr>
        <w:t>mezi nej</w:t>
      </w:r>
      <w:r>
        <w:rPr>
          <w:sz w:val="20"/>
          <w:szCs w:val="20"/>
          <w:shd w:val="clear" w:color="auto" w:fill="ffffff"/>
          <w:rtl w:val="0"/>
        </w:rPr>
        <w:t>ú</w:t>
      </w:r>
      <w:r>
        <w:rPr>
          <w:sz w:val="20"/>
          <w:szCs w:val="20"/>
          <w:shd w:val="clear" w:color="auto" w:fill="ffffff"/>
          <w:rtl w:val="0"/>
        </w:rPr>
        <w:t>sp</w:t>
      </w:r>
      <w:r>
        <w:rPr>
          <w:sz w:val="20"/>
          <w:szCs w:val="20"/>
          <w:shd w:val="clear" w:color="auto" w:fill="ffffff"/>
          <w:rtl w:val="0"/>
        </w:rPr>
        <w:t>ěš</w:t>
      </w:r>
      <w:r>
        <w:rPr>
          <w:sz w:val="20"/>
          <w:szCs w:val="20"/>
          <w:shd w:val="clear" w:color="auto" w:fill="ffffff"/>
          <w:rtl w:val="0"/>
        </w:rPr>
        <w:t>n</w:t>
      </w:r>
      <w:r>
        <w:rPr>
          <w:sz w:val="20"/>
          <w:szCs w:val="20"/>
          <w:shd w:val="clear" w:color="auto" w:fill="ffffff"/>
          <w:rtl w:val="0"/>
        </w:rPr>
        <w:t>ě</w:t>
      </w:r>
      <w:r>
        <w:rPr>
          <w:sz w:val="20"/>
          <w:szCs w:val="20"/>
          <w:shd w:val="clear" w:color="auto" w:fill="ffffff"/>
          <w:rtl w:val="0"/>
        </w:rPr>
        <w:t>j</w:t>
      </w:r>
      <w:r>
        <w:rPr>
          <w:sz w:val="20"/>
          <w:szCs w:val="20"/>
          <w:shd w:val="clear" w:color="auto" w:fill="ffffff"/>
          <w:rtl w:val="0"/>
        </w:rPr>
        <w:t xml:space="preserve">ší </w:t>
      </w:r>
      <w:r>
        <w:rPr>
          <w:sz w:val="20"/>
          <w:szCs w:val="20"/>
          <w:shd w:val="clear" w:color="auto" w:fill="ffffff"/>
          <w:rtl w:val="0"/>
        </w:rPr>
        <w:t>oce</w:t>
      </w:r>
      <w:r>
        <w:rPr>
          <w:sz w:val="20"/>
          <w:szCs w:val="20"/>
          <w:shd w:val="clear" w:color="auto" w:fill="ffffff"/>
          <w:rtl w:val="0"/>
        </w:rPr>
        <w:t>ň</w:t>
      </w:r>
      <w:r>
        <w:rPr>
          <w:sz w:val="20"/>
          <w:szCs w:val="20"/>
          <w:shd w:val="clear" w:color="auto" w:fill="ffffff"/>
          <w:rtl w:val="0"/>
        </w:rPr>
        <w:t>ovan</w:t>
      </w:r>
      <w:r>
        <w:rPr>
          <w:sz w:val="20"/>
          <w:szCs w:val="20"/>
          <w:shd w:val="clear" w:color="auto" w:fill="ffffff"/>
          <w:rtl w:val="0"/>
        </w:rPr>
        <w:t xml:space="preserve">á </w:t>
      </w:r>
      <w:r>
        <w:rPr>
          <w:sz w:val="20"/>
          <w:szCs w:val="20"/>
          <w:shd w:val="clear" w:color="auto" w:fill="ffffff"/>
          <w:rtl w:val="0"/>
        </w:rPr>
        <w:t>piva v</w:t>
      </w:r>
      <w:r>
        <w:rPr>
          <w:sz w:val="20"/>
          <w:szCs w:val="20"/>
          <w:shd w:val="clear" w:color="auto" w:fill="ffffff"/>
          <w:rtl w:val="0"/>
        </w:rPr>
        <w:t> Č</w:t>
      </w:r>
      <w:r>
        <w:rPr>
          <w:sz w:val="20"/>
          <w:szCs w:val="20"/>
          <w:shd w:val="clear" w:color="auto" w:fill="ffffff"/>
          <w:rtl w:val="0"/>
        </w:rPr>
        <w:t>R. Ka</w:t>
      </w:r>
      <w:r>
        <w:rPr>
          <w:sz w:val="20"/>
          <w:szCs w:val="20"/>
          <w:shd w:val="clear" w:color="auto" w:fill="ffffff"/>
          <w:rtl w:val="0"/>
        </w:rPr>
        <w:t>ž</w:t>
      </w:r>
      <w:r>
        <w:rPr>
          <w:sz w:val="20"/>
          <w:szCs w:val="20"/>
          <w:shd w:val="clear" w:color="auto" w:fill="ffffff"/>
          <w:rtl w:val="0"/>
          <w:lang w:val="es-ES_tradnl"/>
        </w:rPr>
        <w:t>doro</w:t>
      </w:r>
      <w:r>
        <w:rPr>
          <w:sz w:val="20"/>
          <w:szCs w:val="20"/>
          <w:shd w:val="clear" w:color="auto" w:fill="ffffff"/>
          <w:rtl w:val="0"/>
        </w:rPr>
        <w:t>č</w:t>
      </w:r>
      <w:r>
        <w:rPr>
          <w:sz w:val="20"/>
          <w:szCs w:val="20"/>
          <w:shd w:val="clear" w:color="auto" w:fill="ffffff"/>
          <w:rtl w:val="0"/>
        </w:rPr>
        <w:t>n</w:t>
      </w:r>
      <w:r>
        <w:rPr>
          <w:sz w:val="20"/>
          <w:szCs w:val="20"/>
          <w:shd w:val="clear" w:color="auto" w:fill="ffffff"/>
          <w:rtl w:val="0"/>
        </w:rPr>
        <w:t xml:space="preserve">ě </w:t>
      </w:r>
      <w:r>
        <w:rPr>
          <w:sz w:val="20"/>
          <w:szCs w:val="20"/>
          <w:shd w:val="clear" w:color="auto" w:fill="ffffff"/>
          <w:rtl w:val="0"/>
          <w:lang w:val="pt-PT"/>
        </w:rPr>
        <w:t>se umis</w:t>
      </w:r>
      <w:r>
        <w:rPr>
          <w:sz w:val="20"/>
          <w:szCs w:val="20"/>
          <w:shd w:val="clear" w:color="auto" w:fill="ffffff"/>
          <w:rtl w:val="0"/>
        </w:rPr>
        <w:t>ť</w:t>
      </w:r>
      <w:r>
        <w:rPr>
          <w:sz w:val="20"/>
          <w:szCs w:val="20"/>
          <w:shd w:val="clear" w:color="auto" w:fill="ffffff"/>
          <w:rtl w:val="0"/>
        </w:rPr>
        <w:t>uj</w:t>
      </w:r>
      <w:r>
        <w:rPr>
          <w:sz w:val="20"/>
          <w:szCs w:val="20"/>
          <w:shd w:val="clear" w:color="auto" w:fill="ffffff"/>
          <w:rtl w:val="0"/>
        </w:rPr>
        <w:t xml:space="preserve">í </w:t>
      </w:r>
      <w:r>
        <w:rPr>
          <w:sz w:val="20"/>
          <w:szCs w:val="20"/>
          <w:shd w:val="clear" w:color="auto" w:fill="ffffff"/>
          <w:rtl w:val="0"/>
        </w:rPr>
        <w:t>na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</w:rPr>
        <w:t>p</w:t>
      </w:r>
      <w:r>
        <w:rPr>
          <w:sz w:val="20"/>
          <w:szCs w:val="20"/>
          <w:shd w:val="clear" w:color="auto" w:fill="ffffff"/>
          <w:rtl w:val="0"/>
        </w:rPr>
        <w:t>ř</w:t>
      </w:r>
      <w:r>
        <w:rPr>
          <w:sz w:val="20"/>
          <w:szCs w:val="20"/>
          <w:shd w:val="clear" w:color="auto" w:fill="ffffff"/>
          <w:rtl w:val="0"/>
        </w:rPr>
        <w:t>edn</w:t>
      </w:r>
      <w:r>
        <w:rPr>
          <w:sz w:val="20"/>
          <w:szCs w:val="20"/>
          <w:shd w:val="clear" w:color="auto" w:fill="ffffff"/>
          <w:rtl w:val="0"/>
        </w:rPr>
        <w:t>í</w:t>
      </w:r>
      <w:r>
        <w:rPr>
          <w:sz w:val="20"/>
          <w:szCs w:val="20"/>
          <w:shd w:val="clear" w:color="auto" w:fill="ffffff"/>
          <w:rtl w:val="0"/>
        </w:rPr>
        <w:t>ch p</w:t>
      </w:r>
      <w:r>
        <w:rPr>
          <w:sz w:val="20"/>
          <w:szCs w:val="20"/>
          <w:shd w:val="clear" w:color="auto" w:fill="ffffff"/>
          <w:rtl w:val="0"/>
        </w:rPr>
        <w:t>říč</w:t>
      </w:r>
      <w:r>
        <w:rPr>
          <w:sz w:val="20"/>
          <w:szCs w:val="20"/>
          <w:shd w:val="clear" w:color="auto" w:fill="ffffff"/>
          <w:rtl w:val="0"/>
        </w:rPr>
        <w:t>k</w:t>
      </w:r>
      <w:r>
        <w:rPr>
          <w:sz w:val="20"/>
          <w:szCs w:val="20"/>
          <w:shd w:val="clear" w:color="auto" w:fill="ffffff"/>
          <w:rtl w:val="0"/>
        </w:rPr>
        <w:t>á</w:t>
      </w:r>
      <w:r>
        <w:rPr>
          <w:sz w:val="20"/>
          <w:szCs w:val="20"/>
          <w:shd w:val="clear" w:color="auto" w:fill="ffffff"/>
          <w:rtl w:val="0"/>
        </w:rPr>
        <w:t>ch presti</w:t>
      </w:r>
      <w:r>
        <w:rPr>
          <w:sz w:val="20"/>
          <w:szCs w:val="20"/>
          <w:shd w:val="clear" w:color="auto" w:fill="ffffff"/>
          <w:rtl w:val="0"/>
        </w:rPr>
        <w:t>ž</w:t>
      </w:r>
      <w:r>
        <w:rPr>
          <w:sz w:val="20"/>
          <w:szCs w:val="20"/>
          <w:shd w:val="clear" w:color="auto" w:fill="ffffff"/>
          <w:rtl w:val="0"/>
        </w:rPr>
        <w:t>n</w:t>
      </w:r>
      <w:r>
        <w:rPr>
          <w:sz w:val="20"/>
          <w:szCs w:val="20"/>
          <w:shd w:val="clear" w:color="auto" w:fill="ffffff"/>
          <w:rtl w:val="0"/>
        </w:rPr>
        <w:t>í</w:t>
      </w:r>
      <w:r>
        <w:rPr>
          <w:sz w:val="20"/>
          <w:szCs w:val="20"/>
          <w:shd w:val="clear" w:color="auto" w:fill="ffffff"/>
          <w:rtl w:val="0"/>
          <w:lang w:val="it-IT"/>
        </w:rPr>
        <w:t>ch degusta</w:t>
      </w:r>
      <w:r>
        <w:rPr>
          <w:sz w:val="20"/>
          <w:szCs w:val="20"/>
          <w:shd w:val="clear" w:color="auto" w:fill="ffffff"/>
          <w:rtl w:val="0"/>
        </w:rPr>
        <w:t>č</w:t>
      </w:r>
      <w:r>
        <w:rPr>
          <w:sz w:val="20"/>
          <w:szCs w:val="20"/>
          <w:shd w:val="clear" w:color="auto" w:fill="ffffff"/>
          <w:rtl w:val="0"/>
        </w:rPr>
        <w:t>n</w:t>
      </w:r>
      <w:r>
        <w:rPr>
          <w:sz w:val="20"/>
          <w:szCs w:val="20"/>
          <w:shd w:val="clear" w:color="auto" w:fill="ffffff"/>
          <w:rtl w:val="0"/>
        </w:rPr>
        <w:t>í</w:t>
      </w:r>
      <w:r>
        <w:rPr>
          <w:sz w:val="20"/>
          <w:szCs w:val="20"/>
          <w:shd w:val="clear" w:color="auto" w:fill="ffffff"/>
          <w:rtl w:val="0"/>
        </w:rPr>
        <w:t>ch pivovarsk</w:t>
      </w:r>
      <w:r>
        <w:rPr>
          <w:sz w:val="20"/>
          <w:szCs w:val="20"/>
          <w:shd w:val="clear" w:color="auto" w:fill="ffffff"/>
          <w:rtl w:val="0"/>
        </w:rPr>
        <w:t>ý</w:t>
      </w:r>
      <w:r>
        <w:rPr>
          <w:sz w:val="20"/>
          <w:szCs w:val="20"/>
          <w:shd w:val="clear" w:color="auto" w:fill="ffffff"/>
          <w:rtl w:val="0"/>
        </w:rPr>
        <w:t>ch sout</w:t>
      </w:r>
      <w:r>
        <w:rPr>
          <w:sz w:val="20"/>
          <w:szCs w:val="20"/>
          <w:shd w:val="clear" w:color="auto" w:fill="ffffff"/>
          <w:rtl w:val="0"/>
        </w:rPr>
        <w:t xml:space="preserve">ěží </w:t>
      </w:r>
      <w:r>
        <w:rPr>
          <w:sz w:val="20"/>
          <w:szCs w:val="20"/>
          <w:shd w:val="clear" w:color="auto" w:fill="ffffff"/>
          <w:rtl w:val="0"/>
        </w:rPr>
        <w:t xml:space="preserve">jako je </w:t>
      </w:r>
      <w:r>
        <w:rPr>
          <w:sz w:val="20"/>
          <w:szCs w:val="20"/>
          <w:shd w:val="clear" w:color="auto" w:fill="ffffff"/>
          <w:rtl w:val="0"/>
        </w:rPr>
        <w:t>Č</w:t>
      </w:r>
      <w:r>
        <w:rPr>
          <w:sz w:val="20"/>
          <w:szCs w:val="20"/>
          <w:shd w:val="clear" w:color="auto" w:fill="ffffff"/>
          <w:rtl w:val="0"/>
        </w:rPr>
        <w:t>esk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sz w:val="20"/>
          <w:szCs w:val="20"/>
          <w:shd w:val="clear" w:color="auto" w:fill="ffffff"/>
          <w:rtl w:val="0"/>
        </w:rPr>
        <w:t>pivo, organizovan</w:t>
      </w:r>
      <w:r>
        <w:rPr>
          <w:sz w:val="20"/>
          <w:szCs w:val="20"/>
          <w:shd w:val="clear" w:color="auto" w:fill="ffffff"/>
          <w:rtl w:val="0"/>
        </w:rPr>
        <w:t>é Č</w:t>
      </w:r>
      <w:r>
        <w:rPr>
          <w:sz w:val="20"/>
          <w:szCs w:val="20"/>
          <w:shd w:val="clear" w:color="auto" w:fill="ffffff"/>
          <w:rtl w:val="0"/>
        </w:rPr>
        <w:t>esk</w:t>
      </w:r>
      <w:r>
        <w:rPr>
          <w:sz w:val="20"/>
          <w:szCs w:val="20"/>
          <w:shd w:val="clear" w:color="auto" w:fill="ffffff"/>
          <w:rtl w:val="0"/>
        </w:rPr>
        <w:t>ý</w:t>
      </w:r>
      <w:r>
        <w:rPr>
          <w:sz w:val="20"/>
          <w:szCs w:val="20"/>
          <w:shd w:val="clear" w:color="auto" w:fill="ffffff"/>
          <w:rtl w:val="0"/>
        </w:rPr>
        <w:t>m svazem pivovar</w:t>
      </w:r>
      <w:r>
        <w:rPr>
          <w:sz w:val="20"/>
          <w:szCs w:val="20"/>
          <w:shd w:val="clear" w:color="auto" w:fill="ffffff"/>
          <w:rtl w:val="0"/>
        </w:rPr>
        <w:t xml:space="preserve">ů </w:t>
      </w:r>
      <w:r>
        <w:rPr>
          <w:sz w:val="20"/>
          <w:szCs w:val="20"/>
          <w:shd w:val="clear" w:color="auto" w:fill="ffffff"/>
          <w:rtl w:val="0"/>
        </w:rPr>
        <w:t>a sladoven, nebo Zlat</w:t>
      </w:r>
      <w:r>
        <w:rPr>
          <w:sz w:val="20"/>
          <w:szCs w:val="20"/>
          <w:shd w:val="clear" w:color="auto" w:fill="ffffff"/>
          <w:rtl w:val="0"/>
        </w:rPr>
        <w:t xml:space="preserve">ý </w:t>
      </w:r>
      <w:r>
        <w:rPr>
          <w:sz w:val="20"/>
          <w:szCs w:val="20"/>
          <w:shd w:val="clear" w:color="auto" w:fill="ffffff"/>
          <w:rtl w:val="0"/>
        </w:rPr>
        <w:t>poh</w:t>
      </w:r>
      <w:r>
        <w:rPr>
          <w:sz w:val="20"/>
          <w:szCs w:val="20"/>
          <w:shd w:val="clear" w:color="auto" w:fill="ffffff"/>
          <w:rtl w:val="0"/>
        </w:rPr>
        <w:t>á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r PIVEX. </w:t>
      </w:r>
    </w:p>
    <w:p>
      <w:pPr>
        <w:pStyle w:val="Normal.0"/>
        <w:tabs>
          <w:tab w:val="left" w:pos="348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</w:p>
    <w:p>
      <w:pPr>
        <w:pStyle w:val="Normal (Web)"/>
        <w:spacing w:before="0" w:after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KONTAKT PRO 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DIA: 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0" w:line="240" w:lineRule="auto"/>
        <w:rPr>
          <w:rStyle w:val="Žádný"/>
        </w:rPr>
      </w:pPr>
      <w:r>
        <w:rPr>
          <w:rtl w:val="0"/>
        </w:rPr>
        <w:t>Jan V</w:t>
      </w:r>
      <w:r>
        <w:rPr>
          <w:rtl w:val="0"/>
        </w:rPr>
        <w:t>á</w:t>
      </w:r>
      <w:r>
        <w:rPr>
          <w:rtl w:val="0"/>
        </w:rPr>
        <w:t xml:space="preserve">vra, (Ariston PR) Tel.: 222 523 147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"mailto:jan.vavra@aristonpr.cz"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jan.vavra@aristonpr.cz</w:t>
      </w:r>
      <w:r>
        <w:rPr/>
        <w:fldChar w:fldCharType="end" w:fldLock="0"/>
      </w:r>
    </w:p>
    <w:p>
      <w:pPr>
        <w:pStyle w:val="Normal.0"/>
        <w:shd w:val="clear" w:color="auto" w:fill="ffffff"/>
        <w:rPr>
          <w:rStyle w:val="Žádný"/>
        </w:rPr>
      </w:pPr>
      <w:r>
        <w:rPr>
          <w:rStyle w:val="Žádný"/>
          <w:rtl w:val="0"/>
          <w:lang w:val="nl-NL"/>
        </w:rPr>
        <w:t>Dita V</w:t>
      </w:r>
      <w:r>
        <w:rPr>
          <w:rStyle w:val="Žádný"/>
          <w:rtl w:val="0"/>
        </w:rPr>
        <w:t>á</w:t>
      </w:r>
      <w:r>
        <w:rPr>
          <w:rStyle w:val="Žádný"/>
          <w:rtl w:val="0"/>
          <w:lang w:val="es-ES_tradnl"/>
        </w:rPr>
        <w:t>clav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kov</w:t>
      </w:r>
      <w:r>
        <w:rPr>
          <w:rStyle w:val="Žádný"/>
          <w:rtl w:val="0"/>
        </w:rPr>
        <w:t>á</w:t>
      </w:r>
      <w:r>
        <w:rPr>
          <w:rStyle w:val="Žádný"/>
          <w:rtl w:val="0"/>
          <w:lang w:val="en-US"/>
        </w:rPr>
        <w:t>, (Ariston PR) Tel.: 606 344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 xml:space="preserve">502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"mailto:dita.vaclavikova@aristonpr.cz"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dita.vaclavikova@aristonpr.cz</w:t>
      </w:r>
      <w:r>
        <w:rPr/>
        <w:fldChar w:fldCharType="end" w:fldLock="0"/>
      </w:r>
    </w:p>
    <w:p>
      <w:pPr>
        <w:pStyle w:val="Normal.0"/>
      </w:pPr>
      <w:r>
        <w:rPr>
          <w:rStyle w:val="Žádný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170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457199</wp:posOffset>
          </wp:positionH>
          <wp:positionV relativeFrom="page">
            <wp:posOffset>466725</wp:posOffset>
          </wp:positionV>
          <wp:extent cx="800100" cy="51652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16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1946910</wp:posOffset>
          </wp:positionH>
          <wp:positionV relativeFrom="page">
            <wp:posOffset>466725</wp:posOffset>
          </wp:positionV>
          <wp:extent cx="744220" cy="516255"/>
          <wp:effectExtent l="0" t="0" r="0" b="0"/>
          <wp:wrapNone/>
          <wp:docPr id="1073741826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" descr="Obrázek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516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3382010</wp:posOffset>
          </wp:positionH>
          <wp:positionV relativeFrom="page">
            <wp:posOffset>438150</wp:posOffset>
          </wp:positionV>
          <wp:extent cx="847090" cy="544830"/>
          <wp:effectExtent l="0" t="0" r="0" b="0"/>
          <wp:wrapNone/>
          <wp:docPr id="1073741827" name="officeArt object" descr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7" descr="Obrázek 7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544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4893945</wp:posOffset>
          </wp:positionH>
          <wp:positionV relativeFrom="page">
            <wp:posOffset>470535</wp:posOffset>
          </wp:positionV>
          <wp:extent cx="2196465" cy="571500"/>
          <wp:effectExtent l="0" t="0" r="0" b="0"/>
          <wp:wrapNone/>
          <wp:docPr id="1073741828" name="officeArt object" descr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ázek 9" descr="obrázek 9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480059</wp:posOffset>
          </wp:positionH>
          <wp:positionV relativeFrom="page">
            <wp:posOffset>9981014</wp:posOffset>
          </wp:positionV>
          <wp:extent cx="6606541" cy="323765"/>
          <wp:effectExtent l="0" t="0" r="0" b="0"/>
          <wp:wrapNone/>
          <wp:docPr id="1073741829" name="officeArt object" descr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ázek 6" descr="Obrázek 6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541" cy="323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hAnsi="Calibri"/>
      <w:b w:val="1"/>
      <w:bCs w:val="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dkaz"/>
    <w:next w:val="Hyperlink.1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