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9430" w14:textId="77777777" w:rsidR="00BB06B1" w:rsidRDefault="000B73CF" w:rsidP="00DD16CE">
      <w:pPr>
        <w:spacing w:after="120"/>
        <w:jc w:val="center"/>
        <w:rPr>
          <w:b/>
          <w:bCs/>
          <w:sz w:val="28"/>
          <w:szCs w:val="28"/>
        </w:rPr>
      </w:pPr>
      <w:r w:rsidRPr="005F6973">
        <w:rPr>
          <w:b/>
          <w:bCs/>
          <w:sz w:val="28"/>
          <w:szCs w:val="28"/>
        </w:rPr>
        <w:t> </w:t>
      </w:r>
    </w:p>
    <w:p w14:paraId="21165BE4" w14:textId="49C232F9" w:rsidR="00DD16CE" w:rsidRPr="005F6973" w:rsidRDefault="001F5E7E" w:rsidP="00DD16CE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Zkraťte si čekání na Vánoce adventním kalendářem z Pivovaru Litovel</w:t>
      </w:r>
    </w:p>
    <w:p w14:paraId="52609758" w14:textId="77777777" w:rsidR="00E16F45" w:rsidRPr="005F6973" w:rsidRDefault="00E16F45" w:rsidP="005E347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C3E6177" w14:textId="634C22F5" w:rsidR="00A05BF2" w:rsidRDefault="00A632A2" w:rsidP="00BE12E8">
      <w:pPr>
        <w:spacing w:after="120"/>
        <w:jc w:val="both"/>
        <w:rPr>
          <w:b/>
          <w:bCs/>
        </w:rPr>
      </w:pPr>
      <w:r w:rsidRPr="00FE359E">
        <w:rPr>
          <w:rFonts w:eastAsia="Times New Roman" w:cstheme="minorHAnsi"/>
          <w:b/>
          <w:strike/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 wp14:anchorId="77EF0813" wp14:editId="4E44765F">
            <wp:simplePos x="0" y="0"/>
            <wp:positionH relativeFrom="margin">
              <wp:posOffset>3417570</wp:posOffset>
            </wp:positionH>
            <wp:positionV relativeFrom="paragraph">
              <wp:posOffset>503098</wp:posOffset>
            </wp:positionV>
            <wp:extent cx="2310765" cy="2109470"/>
            <wp:effectExtent l="0" t="0" r="0" b="5080"/>
            <wp:wrapTight wrapText="bothSides">
              <wp:wrapPolygon edited="0">
                <wp:start x="0" y="0"/>
                <wp:lineTo x="0" y="21457"/>
                <wp:lineTo x="21369" y="21457"/>
                <wp:lineTo x="213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nka\AppData\Local\Microsoft\Windows\INetCacheContent.Word\PMS152_LIT_13_Litovel-Vaclav-500ml_RGB_15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63">
        <w:rPr>
          <w:b/>
          <w:bCs/>
        </w:rPr>
        <w:t xml:space="preserve">Kdo říká, že adventní kalendář je jen pro </w:t>
      </w:r>
      <w:r w:rsidR="00AF3516">
        <w:rPr>
          <w:b/>
          <w:bCs/>
        </w:rPr>
        <w:t>nejmenší</w:t>
      </w:r>
      <w:r w:rsidR="009F5E63">
        <w:rPr>
          <w:b/>
          <w:bCs/>
        </w:rPr>
        <w:t xml:space="preserve">? </w:t>
      </w:r>
      <w:r w:rsidR="00D93DCB">
        <w:rPr>
          <w:b/>
          <w:bCs/>
        </w:rPr>
        <w:t>Svůj</w:t>
      </w:r>
      <w:r w:rsidR="003A59F5">
        <w:rPr>
          <w:b/>
          <w:bCs/>
        </w:rPr>
        <w:t xml:space="preserve"> vlastní</w:t>
      </w:r>
      <w:r w:rsidR="00DF0893">
        <w:rPr>
          <w:b/>
          <w:bCs/>
        </w:rPr>
        <w:t xml:space="preserve"> teď</w:t>
      </w:r>
      <w:r w:rsidR="00D93DCB">
        <w:rPr>
          <w:b/>
          <w:bCs/>
        </w:rPr>
        <w:t xml:space="preserve"> </w:t>
      </w:r>
      <w:r w:rsidR="00DF0893">
        <w:rPr>
          <w:b/>
          <w:bCs/>
        </w:rPr>
        <w:t>mají</w:t>
      </w:r>
      <w:r w:rsidR="00D93DCB">
        <w:rPr>
          <w:b/>
          <w:bCs/>
        </w:rPr>
        <w:t xml:space="preserve"> i pivaři!</w:t>
      </w:r>
      <w:r w:rsidR="00E26DC4">
        <w:rPr>
          <w:b/>
          <w:bCs/>
        </w:rPr>
        <w:t xml:space="preserve"> </w:t>
      </w:r>
      <w:r w:rsidR="00B62B3C">
        <w:rPr>
          <w:b/>
          <w:bCs/>
        </w:rPr>
        <w:t>P</w:t>
      </w:r>
      <w:r w:rsidR="00034CC6">
        <w:rPr>
          <w:b/>
          <w:bCs/>
        </w:rPr>
        <w:t xml:space="preserve">řipravil </w:t>
      </w:r>
      <w:r w:rsidR="00B928F3">
        <w:rPr>
          <w:b/>
          <w:bCs/>
        </w:rPr>
        <w:t>ho</w:t>
      </w:r>
      <w:r w:rsidR="00034CC6">
        <w:rPr>
          <w:b/>
          <w:bCs/>
        </w:rPr>
        <w:t xml:space="preserve"> pro ně </w:t>
      </w:r>
      <w:r w:rsidR="00C84A88">
        <w:rPr>
          <w:b/>
          <w:bCs/>
        </w:rPr>
        <w:t>P</w:t>
      </w:r>
      <w:r w:rsidR="00B62B3C">
        <w:rPr>
          <w:b/>
          <w:bCs/>
        </w:rPr>
        <w:t>ivovar Litovel</w:t>
      </w:r>
      <w:r w:rsidR="00034CC6">
        <w:rPr>
          <w:b/>
          <w:bCs/>
        </w:rPr>
        <w:t xml:space="preserve">, aby </w:t>
      </w:r>
      <w:r w:rsidR="005E4FC8">
        <w:rPr>
          <w:b/>
          <w:bCs/>
        </w:rPr>
        <w:t>čekání na nejkrásnější svátky v</w:t>
      </w:r>
      <w:r w:rsidR="00034CC6">
        <w:rPr>
          <w:b/>
          <w:bCs/>
        </w:rPr>
        <w:t> </w:t>
      </w:r>
      <w:r w:rsidR="005E4FC8">
        <w:rPr>
          <w:b/>
          <w:bCs/>
        </w:rPr>
        <w:t>roce</w:t>
      </w:r>
      <w:r w:rsidR="00034CC6">
        <w:rPr>
          <w:b/>
          <w:bCs/>
        </w:rPr>
        <w:t xml:space="preserve"> zpříjemnil i dospělým.</w:t>
      </w:r>
      <w:r w:rsidR="005E4FC8">
        <w:rPr>
          <w:b/>
          <w:bCs/>
        </w:rPr>
        <w:t xml:space="preserve"> </w:t>
      </w:r>
      <w:r w:rsidR="00D167A3">
        <w:rPr>
          <w:b/>
          <w:bCs/>
        </w:rPr>
        <w:t>Od</w:t>
      </w:r>
      <w:r w:rsidR="00626432">
        <w:rPr>
          <w:b/>
          <w:bCs/>
        </w:rPr>
        <w:t> </w:t>
      </w:r>
      <w:r w:rsidR="00D167A3">
        <w:rPr>
          <w:b/>
          <w:bCs/>
        </w:rPr>
        <w:t>konce listopadu ho n</w:t>
      </w:r>
      <w:r w:rsidR="00E26DC4">
        <w:rPr>
          <w:b/>
          <w:bCs/>
        </w:rPr>
        <w:t>ajdete</w:t>
      </w:r>
      <w:r w:rsidR="00A10EC7">
        <w:rPr>
          <w:b/>
          <w:bCs/>
        </w:rPr>
        <w:t xml:space="preserve"> </w:t>
      </w:r>
      <w:r w:rsidR="00E26DC4">
        <w:rPr>
          <w:b/>
          <w:bCs/>
        </w:rPr>
        <w:t>ve vybraných obchodech.</w:t>
      </w:r>
    </w:p>
    <w:p w14:paraId="7A692291" w14:textId="0583914E" w:rsidR="00034CC6" w:rsidRPr="008D49BC" w:rsidRDefault="00903168" w:rsidP="00BE12E8">
      <w:pPr>
        <w:spacing w:after="120"/>
        <w:jc w:val="both"/>
        <w:rPr>
          <w:rFonts w:ascii="Calibri" w:hAnsi="Calibri" w:cs="Calibri"/>
        </w:rPr>
      </w:pPr>
      <w:r w:rsidRPr="008D49BC">
        <w:t xml:space="preserve">Speciální vánoční edice </w:t>
      </w:r>
      <w:r w:rsidR="000D46E3" w:rsidRPr="008D49BC">
        <w:t xml:space="preserve">obsahuje čtyřiadvacet lahví </w:t>
      </w:r>
      <w:r w:rsidR="001B563B" w:rsidRPr="008D49BC">
        <w:t xml:space="preserve">cenami ověnčeného </w:t>
      </w:r>
      <w:r w:rsidR="001D1B4D" w:rsidRPr="008D49BC">
        <w:t>světlého ležáku Litovel Premium</w:t>
      </w:r>
      <w:r w:rsidR="006250C9" w:rsidRPr="008D49BC">
        <w:t xml:space="preserve">. </w:t>
      </w:r>
      <w:r w:rsidR="006250C9" w:rsidRPr="008D49BC">
        <w:rPr>
          <w:rFonts w:ascii="Calibri" w:hAnsi="Calibri" w:cs="Calibri"/>
        </w:rPr>
        <w:t>Za nebývalým úspěchem</w:t>
      </w:r>
      <w:r w:rsidR="00E8231D" w:rsidRPr="008D49BC">
        <w:rPr>
          <w:rFonts w:ascii="Calibri" w:hAnsi="Calibri" w:cs="Calibri"/>
        </w:rPr>
        <w:t xml:space="preserve"> </w:t>
      </w:r>
      <w:r w:rsidR="006250C9" w:rsidRPr="008D49BC">
        <w:rPr>
          <w:rFonts w:ascii="Calibri" w:hAnsi="Calibri" w:cs="Calibri"/>
        </w:rPr>
        <w:t>tohoto piva</w:t>
      </w:r>
      <w:r w:rsidR="00E8231D" w:rsidRPr="008D49BC">
        <w:rPr>
          <w:rFonts w:ascii="Calibri" w:hAnsi="Calibri" w:cs="Calibri"/>
        </w:rPr>
        <w:t xml:space="preserve">, které nedávno získalo stříbrnou </w:t>
      </w:r>
      <w:r w:rsidR="00F07F52" w:rsidRPr="008D49BC">
        <w:rPr>
          <w:rFonts w:ascii="Calibri" w:hAnsi="Calibri" w:cs="Calibri"/>
        </w:rPr>
        <w:t>medaili</w:t>
      </w:r>
      <w:r w:rsidR="00E8231D" w:rsidRPr="008D49BC">
        <w:rPr>
          <w:rFonts w:ascii="Calibri" w:hAnsi="Calibri" w:cs="Calibri"/>
        </w:rPr>
        <w:t xml:space="preserve"> na </w:t>
      </w:r>
      <w:r w:rsidR="00D90A8B" w:rsidRPr="008D49BC">
        <w:rPr>
          <w:rFonts w:ascii="Calibri" w:hAnsi="Calibri" w:cs="Calibri"/>
        </w:rPr>
        <w:t xml:space="preserve">světové </w:t>
      </w:r>
      <w:r w:rsidR="002D3821" w:rsidRPr="008D49BC">
        <w:rPr>
          <w:rFonts w:ascii="Calibri" w:hAnsi="Calibri" w:cs="Calibri"/>
        </w:rPr>
        <w:t>anonymní</w:t>
      </w:r>
      <w:r w:rsidR="00D90A8B" w:rsidRPr="008D49BC">
        <w:rPr>
          <w:rFonts w:ascii="Calibri" w:hAnsi="Calibri" w:cs="Calibri"/>
        </w:rPr>
        <w:t xml:space="preserve"> soutěži </w:t>
      </w:r>
      <w:r w:rsidR="00E8231D" w:rsidRPr="008D49BC">
        <w:rPr>
          <w:rFonts w:ascii="Calibri" w:hAnsi="Calibri" w:cs="Calibri"/>
        </w:rPr>
        <w:t>Evropsk</w:t>
      </w:r>
      <w:r w:rsidR="0027534D">
        <w:rPr>
          <w:rFonts w:ascii="Calibri" w:hAnsi="Calibri" w:cs="Calibri"/>
        </w:rPr>
        <w:t>á</w:t>
      </w:r>
      <w:r w:rsidR="00E8231D" w:rsidRPr="008D49BC">
        <w:rPr>
          <w:rFonts w:ascii="Calibri" w:hAnsi="Calibri" w:cs="Calibri"/>
        </w:rPr>
        <w:t xml:space="preserve"> pivní hvězd</w:t>
      </w:r>
      <w:r w:rsidR="0027534D">
        <w:rPr>
          <w:rFonts w:ascii="Calibri" w:hAnsi="Calibri" w:cs="Calibri"/>
        </w:rPr>
        <w:t>a</w:t>
      </w:r>
      <w:bookmarkStart w:id="0" w:name="_GoBack"/>
      <w:bookmarkEnd w:id="0"/>
      <w:r w:rsidR="00D90A8B" w:rsidRPr="008D49BC">
        <w:rPr>
          <w:rFonts w:ascii="Calibri" w:hAnsi="Calibri" w:cs="Calibri"/>
        </w:rPr>
        <w:t xml:space="preserve"> v </w:t>
      </w:r>
      <w:r w:rsidR="002D3821" w:rsidRPr="008D49BC">
        <w:rPr>
          <w:rFonts w:ascii="Calibri" w:hAnsi="Calibri" w:cs="Calibri"/>
        </w:rPr>
        <w:t>Norimberku</w:t>
      </w:r>
      <w:r w:rsidR="00E8231D" w:rsidRPr="008D49BC">
        <w:rPr>
          <w:rFonts w:ascii="Calibri" w:hAnsi="Calibri" w:cs="Calibri"/>
        </w:rPr>
        <w:t xml:space="preserve">, </w:t>
      </w:r>
      <w:r w:rsidR="006250C9" w:rsidRPr="008D49BC">
        <w:rPr>
          <w:rFonts w:ascii="Calibri" w:hAnsi="Calibri" w:cs="Calibri"/>
        </w:rPr>
        <w:t>stojí poctivá výroba podle tradičních receptů a postupů s</w:t>
      </w:r>
      <w:r w:rsidR="007A3B9E" w:rsidRPr="008D49BC">
        <w:rPr>
          <w:rFonts w:ascii="Calibri" w:hAnsi="Calibri" w:cs="Calibri"/>
        </w:rPr>
        <w:t> </w:t>
      </w:r>
      <w:r w:rsidR="006250C9" w:rsidRPr="008D49BC">
        <w:rPr>
          <w:rFonts w:ascii="Calibri" w:hAnsi="Calibri" w:cs="Calibri"/>
        </w:rPr>
        <w:t>použitím těch nejkvalitnějších surovin z oblasti Hané</w:t>
      </w:r>
      <w:r w:rsidR="0089533B" w:rsidRPr="008D49BC">
        <w:rPr>
          <w:rFonts w:ascii="Calibri" w:hAnsi="Calibri" w:cs="Calibri"/>
        </w:rPr>
        <w:t>.</w:t>
      </w:r>
      <w:r w:rsidR="00271179" w:rsidRPr="008D49BC">
        <w:rPr>
          <w:rFonts w:ascii="Calibri" w:hAnsi="Calibri" w:cs="Calibri"/>
        </w:rPr>
        <w:t xml:space="preserve"> Své příznivce si získává svou harmonicky </w:t>
      </w:r>
      <w:r w:rsidR="00D90A8B" w:rsidRPr="008D49BC">
        <w:rPr>
          <w:rFonts w:ascii="Calibri" w:hAnsi="Calibri" w:cs="Calibri"/>
        </w:rPr>
        <w:t>vyrovnanou</w:t>
      </w:r>
      <w:r w:rsidR="00271179" w:rsidRPr="008D49BC">
        <w:rPr>
          <w:rFonts w:ascii="Calibri" w:hAnsi="Calibri" w:cs="Calibri"/>
        </w:rPr>
        <w:t xml:space="preserve"> chutí a</w:t>
      </w:r>
      <w:r w:rsidR="0057014D" w:rsidRPr="008D49BC">
        <w:rPr>
          <w:rFonts w:ascii="Calibri" w:hAnsi="Calibri" w:cs="Calibri"/>
        </w:rPr>
        <w:t> </w:t>
      </w:r>
      <w:r w:rsidR="00D90A8B" w:rsidRPr="008D49BC">
        <w:rPr>
          <w:rFonts w:ascii="Calibri" w:hAnsi="Calibri" w:cs="Calibri"/>
        </w:rPr>
        <w:t xml:space="preserve">zakulacenou následnou </w:t>
      </w:r>
      <w:r w:rsidR="00271179" w:rsidRPr="008D49BC">
        <w:rPr>
          <w:rFonts w:ascii="Calibri" w:hAnsi="Calibri" w:cs="Calibri"/>
        </w:rPr>
        <w:t>chmelovou hořkostí.</w:t>
      </w:r>
      <w:r w:rsidR="00A632A2" w:rsidRPr="008D49BC">
        <w:rPr>
          <w:rFonts w:ascii="Calibri" w:hAnsi="Calibri" w:cs="Calibri"/>
        </w:rPr>
        <w:t xml:space="preserve"> </w:t>
      </w:r>
    </w:p>
    <w:p w14:paraId="64189E03" w14:textId="6FA1CB3E" w:rsidR="00903168" w:rsidRPr="008D49BC" w:rsidRDefault="00DB75FE" w:rsidP="00BE12E8">
      <w:pPr>
        <w:spacing w:after="120"/>
        <w:jc w:val="both"/>
      </w:pPr>
      <w:r w:rsidRPr="008D49BC">
        <w:t>Všechny</w:t>
      </w:r>
      <w:r w:rsidR="009B589F" w:rsidRPr="008D49BC">
        <w:t xml:space="preserve"> láhve</w:t>
      </w:r>
      <w:r w:rsidRPr="008D49BC">
        <w:t xml:space="preserve"> jsou uložené </w:t>
      </w:r>
      <w:r w:rsidR="00FC4854" w:rsidRPr="008D49BC">
        <w:t>v</w:t>
      </w:r>
      <w:r w:rsidR="00202E62" w:rsidRPr="008D49BC">
        <w:t> decentní</w:t>
      </w:r>
      <w:r w:rsidR="0027534D">
        <w:t>m</w:t>
      </w:r>
      <w:r w:rsidR="00202E62" w:rsidRPr="008D49BC">
        <w:t xml:space="preserve"> </w:t>
      </w:r>
      <w:r w:rsidR="00034CC6" w:rsidRPr="008D49BC">
        <w:t>obalu se zlatými motivy, díky kterým na</w:t>
      </w:r>
      <w:r w:rsidR="00CB6726" w:rsidRPr="008D49BC">
        <w:t> </w:t>
      </w:r>
      <w:r w:rsidR="00312D23" w:rsidRPr="008D49BC">
        <w:t xml:space="preserve">každého dýchne </w:t>
      </w:r>
      <w:r w:rsidR="00E85476" w:rsidRPr="008D49BC">
        <w:t>skutečn</w:t>
      </w:r>
      <w:r w:rsidR="00034CC6" w:rsidRPr="008D49BC">
        <w:t>á</w:t>
      </w:r>
      <w:r w:rsidR="00312D23" w:rsidRPr="008D49BC">
        <w:t xml:space="preserve"> váno</w:t>
      </w:r>
      <w:r w:rsidR="00557C83" w:rsidRPr="008D49BC">
        <w:t>ční atmosfér</w:t>
      </w:r>
      <w:r w:rsidR="00034CC6" w:rsidRPr="008D49BC">
        <w:t>a</w:t>
      </w:r>
      <w:r w:rsidR="00741426">
        <w:t>.</w:t>
      </w:r>
    </w:p>
    <w:p w14:paraId="684EF481" w14:textId="77777777" w:rsidR="00034CC6" w:rsidRPr="005C12DE" w:rsidRDefault="00034CC6" w:rsidP="004A70A2">
      <w:pPr>
        <w:spacing w:after="120"/>
        <w:jc w:val="both"/>
        <w:rPr>
          <w:b/>
          <w:bCs/>
        </w:rPr>
      </w:pPr>
    </w:p>
    <w:p w14:paraId="42ADCBFB" w14:textId="77777777" w:rsidR="00C40FDD" w:rsidRPr="00E87A7E" w:rsidRDefault="00C40FDD" w:rsidP="00C40FDD">
      <w:pPr>
        <w:jc w:val="both"/>
        <w:rPr>
          <w:rFonts w:ascii="Calibri" w:eastAsia="Calibri" w:hAnsi="Calibri" w:cs="Calibri"/>
          <w:b/>
          <w:sz w:val="20"/>
        </w:rPr>
      </w:pPr>
      <w:r w:rsidRPr="007B6368">
        <w:rPr>
          <w:rFonts w:ascii="Calibri" w:eastAsia="Calibri" w:hAnsi="Calibri" w:cs="Calibri"/>
          <w:b/>
          <w:sz w:val="20"/>
        </w:rPr>
        <w:t>Pivovar Litovel</w:t>
      </w:r>
      <w:r w:rsidRPr="007B6368">
        <w:rPr>
          <w:rFonts w:ascii="Calibri" w:eastAsia="Calibri" w:hAnsi="Calibri" w:cs="Calibri"/>
          <w:sz w:val="20"/>
        </w:rPr>
        <w:t xml:space="preserve"> – tradice trvající již 126 let, úcta k poctivému řemeslu, ruční práci a kvalitním surovinám. To jsou hlavní zásady, kterých se dodnes drží pracovníci Pivovaru Litovel, jenž byl slavnostně otevřen v roce 1893 jako ryze český vlastenecký Rolnický akciový pivovar se sladovnou v Litovli. Historie pivovaru je lemována četnými úspěchy a oceněními z mnoha výstav a gastronomických soutěží v tuzemsku a zahraničí. Portfolio Pivovaru Litovel tvoří piva vařená tradičními postupy na předem danou stupňovitost, otevřeným kvašením a dlouhým dozráváním v ležáckém sklepě. Zaměřuje se také na pivní speciály a nechybějí ani pivní mixy.</w:t>
      </w:r>
    </w:p>
    <w:sectPr w:rsidR="00C40FDD" w:rsidRPr="00E87A7E" w:rsidSect="00D849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0FFA" w14:textId="77777777" w:rsidR="00603561" w:rsidRDefault="00603561" w:rsidP="00466FC0">
      <w:pPr>
        <w:spacing w:after="0" w:line="240" w:lineRule="auto"/>
      </w:pPr>
      <w:r>
        <w:separator/>
      </w:r>
    </w:p>
  </w:endnote>
  <w:endnote w:type="continuationSeparator" w:id="0">
    <w:p w14:paraId="46C2BAA9" w14:textId="77777777" w:rsidR="00603561" w:rsidRDefault="00603561" w:rsidP="004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60E3" w14:textId="77777777" w:rsidR="00466FC0" w:rsidRPr="00684EC2" w:rsidRDefault="00466FC0" w:rsidP="00466FC0">
    <w:pPr>
      <w:pStyle w:val="Zpat"/>
      <w:tabs>
        <w:tab w:val="clear" w:pos="4536"/>
        <w:tab w:val="clear" w:pos="9072"/>
      </w:tabs>
      <w:spacing w:line="360" w:lineRule="auto"/>
      <w:rPr>
        <w:rFonts w:cstheme="minorHAnsi"/>
        <w:b/>
        <w:sz w:val="20"/>
      </w:rPr>
    </w:pPr>
    <w:r w:rsidRPr="00684EC2">
      <w:rPr>
        <w:rFonts w:cstheme="minorHAnsi"/>
        <w:b/>
        <w:sz w:val="20"/>
      </w:rPr>
      <w:t>Kontakt pro média:</w:t>
    </w:r>
    <w:r w:rsidRPr="00684EC2">
      <w:rPr>
        <w:rFonts w:cstheme="minorHAnsi"/>
        <w:b/>
        <w:sz w:val="20"/>
      </w:rPr>
      <w:tab/>
    </w:r>
  </w:p>
  <w:p w14:paraId="285EBF81" w14:textId="77777777" w:rsidR="00466FC0" w:rsidRPr="00684EC2" w:rsidRDefault="00466FC0" w:rsidP="00466FC0">
    <w:pPr>
      <w:pStyle w:val="Zpat"/>
      <w:spacing w:line="360" w:lineRule="auto"/>
      <w:rPr>
        <w:rFonts w:cstheme="minorHAnsi"/>
        <w:b/>
        <w:sz w:val="20"/>
      </w:rPr>
    </w:pPr>
    <w:r w:rsidRPr="00684EC2">
      <w:rPr>
        <w:rFonts w:cstheme="minorHAnsi"/>
        <w:b/>
        <w:sz w:val="20"/>
      </w:rPr>
      <w:t>Jitka Cilečková</w:t>
    </w:r>
  </w:p>
  <w:p w14:paraId="55E585F0" w14:textId="77777777" w:rsidR="00466FC0" w:rsidRPr="00684EC2" w:rsidRDefault="00466FC0" w:rsidP="00466FC0">
    <w:pPr>
      <w:pStyle w:val="Zpat"/>
      <w:spacing w:line="360" w:lineRule="auto"/>
      <w:rPr>
        <w:rFonts w:cstheme="minorHAnsi"/>
        <w:sz w:val="20"/>
      </w:rPr>
    </w:pPr>
    <w:r w:rsidRPr="00684EC2">
      <w:rPr>
        <w:rFonts w:cstheme="minorHAnsi"/>
        <w:sz w:val="20"/>
      </w:rPr>
      <w:t>E-mail: jitka.cileckova@adison.cz</w:t>
    </w:r>
  </w:p>
  <w:p w14:paraId="61502C5D" w14:textId="77777777" w:rsidR="00466FC0" w:rsidRPr="00684EC2" w:rsidRDefault="00466FC0" w:rsidP="00466FC0">
    <w:pPr>
      <w:pStyle w:val="Zpat"/>
      <w:spacing w:line="360" w:lineRule="auto"/>
      <w:rPr>
        <w:rFonts w:cstheme="minorHAnsi"/>
        <w:sz w:val="20"/>
      </w:rPr>
    </w:pPr>
    <w:r w:rsidRPr="00684EC2">
      <w:rPr>
        <w:rFonts w:cstheme="minorHAnsi"/>
        <w:sz w:val="20"/>
      </w:rPr>
      <w:t>Telefon: 773 005 024</w:t>
    </w:r>
  </w:p>
  <w:p w14:paraId="5BC2E65E" w14:textId="77777777" w:rsidR="00466FC0" w:rsidRPr="00684EC2" w:rsidRDefault="00466FC0" w:rsidP="00466FC0">
    <w:pPr>
      <w:pStyle w:val="Zpa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D8747" w14:textId="77777777" w:rsidR="00603561" w:rsidRDefault="00603561" w:rsidP="00466FC0">
      <w:pPr>
        <w:spacing w:after="0" w:line="240" w:lineRule="auto"/>
      </w:pPr>
      <w:r>
        <w:separator/>
      </w:r>
    </w:p>
  </w:footnote>
  <w:footnote w:type="continuationSeparator" w:id="0">
    <w:p w14:paraId="31062256" w14:textId="77777777" w:rsidR="00603561" w:rsidRDefault="00603561" w:rsidP="0046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6BA7" w14:textId="77777777" w:rsidR="001E2A03" w:rsidRDefault="001E2A03">
    <w:pPr>
      <w:pStyle w:val="Zhlav"/>
    </w:pPr>
  </w:p>
  <w:p w14:paraId="16079408" w14:textId="77777777" w:rsidR="00466FC0" w:rsidRDefault="00466FC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F850055" wp14:editId="3C6AAAA6">
          <wp:simplePos x="0" y="0"/>
          <wp:positionH relativeFrom="column">
            <wp:posOffset>4705350</wp:posOffset>
          </wp:positionH>
          <wp:positionV relativeFrom="paragraph">
            <wp:posOffset>-387985</wp:posOffset>
          </wp:positionV>
          <wp:extent cx="1123950" cy="781050"/>
          <wp:effectExtent l="0" t="0" r="0" b="0"/>
          <wp:wrapNone/>
          <wp:docPr id="4097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1C"/>
    <w:rsid w:val="00004FF9"/>
    <w:rsid w:val="00034CC6"/>
    <w:rsid w:val="00046A59"/>
    <w:rsid w:val="00060B97"/>
    <w:rsid w:val="00083233"/>
    <w:rsid w:val="000970E0"/>
    <w:rsid w:val="000B73CF"/>
    <w:rsid w:val="000D1496"/>
    <w:rsid w:val="000D21B5"/>
    <w:rsid w:val="000D46E3"/>
    <w:rsid w:val="000D7249"/>
    <w:rsid w:val="00112EC2"/>
    <w:rsid w:val="00120C64"/>
    <w:rsid w:val="00121968"/>
    <w:rsid w:val="00125544"/>
    <w:rsid w:val="00133D17"/>
    <w:rsid w:val="00157EE7"/>
    <w:rsid w:val="001746EE"/>
    <w:rsid w:val="001B08FF"/>
    <w:rsid w:val="001B25DB"/>
    <w:rsid w:val="001B563B"/>
    <w:rsid w:val="001D1B4D"/>
    <w:rsid w:val="001D3811"/>
    <w:rsid w:val="001E2A03"/>
    <w:rsid w:val="001F5E7E"/>
    <w:rsid w:val="002017AF"/>
    <w:rsid w:val="00202E62"/>
    <w:rsid w:val="002272FB"/>
    <w:rsid w:val="00246ED3"/>
    <w:rsid w:val="00256612"/>
    <w:rsid w:val="00271179"/>
    <w:rsid w:val="0027534D"/>
    <w:rsid w:val="00277FF0"/>
    <w:rsid w:val="00297E2B"/>
    <w:rsid w:val="002D3821"/>
    <w:rsid w:val="002E34CD"/>
    <w:rsid w:val="002E523D"/>
    <w:rsid w:val="002F244B"/>
    <w:rsid w:val="00312D23"/>
    <w:rsid w:val="00314293"/>
    <w:rsid w:val="00314499"/>
    <w:rsid w:val="00317B6F"/>
    <w:rsid w:val="00330D7B"/>
    <w:rsid w:val="0033704F"/>
    <w:rsid w:val="00337DD0"/>
    <w:rsid w:val="00340C24"/>
    <w:rsid w:val="00345D30"/>
    <w:rsid w:val="00356EC0"/>
    <w:rsid w:val="00361A6C"/>
    <w:rsid w:val="0036458E"/>
    <w:rsid w:val="00385BBF"/>
    <w:rsid w:val="00386EFB"/>
    <w:rsid w:val="003907F5"/>
    <w:rsid w:val="003A59F5"/>
    <w:rsid w:val="003C275A"/>
    <w:rsid w:val="003C7BB1"/>
    <w:rsid w:val="003D0F12"/>
    <w:rsid w:val="003F2A97"/>
    <w:rsid w:val="003F7B5E"/>
    <w:rsid w:val="0041124F"/>
    <w:rsid w:val="00425B33"/>
    <w:rsid w:val="00435DFA"/>
    <w:rsid w:val="00443900"/>
    <w:rsid w:val="0045255A"/>
    <w:rsid w:val="004546D3"/>
    <w:rsid w:val="00466FC0"/>
    <w:rsid w:val="00486ED3"/>
    <w:rsid w:val="004A119B"/>
    <w:rsid w:val="004A70A2"/>
    <w:rsid w:val="004B1FF7"/>
    <w:rsid w:val="004C3619"/>
    <w:rsid w:val="004D0E8C"/>
    <w:rsid w:val="004D1C8D"/>
    <w:rsid w:val="004D2546"/>
    <w:rsid w:val="00504BF0"/>
    <w:rsid w:val="00513CFA"/>
    <w:rsid w:val="005264FB"/>
    <w:rsid w:val="00557C83"/>
    <w:rsid w:val="00562E80"/>
    <w:rsid w:val="00563C56"/>
    <w:rsid w:val="0057014D"/>
    <w:rsid w:val="00581965"/>
    <w:rsid w:val="00584A86"/>
    <w:rsid w:val="005B14FF"/>
    <w:rsid w:val="005C0358"/>
    <w:rsid w:val="005C30E0"/>
    <w:rsid w:val="005E3473"/>
    <w:rsid w:val="005E4FC8"/>
    <w:rsid w:val="005F6973"/>
    <w:rsid w:val="00603561"/>
    <w:rsid w:val="00610E62"/>
    <w:rsid w:val="00612782"/>
    <w:rsid w:val="006250C9"/>
    <w:rsid w:val="00626432"/>
    <w:rsid w:val="00647EA8"/>
    <w:rsid w:val="00652500"/>
    <w:rsid w:val="00680B6F"/>
    <w:rsid w:val="00684EC2"/>
    <w:rsid w:val="006A4E9C"/>
    <w:rsid w:val="006C0F74"/>
    <w:rsid w:val="00720FA5"/>
    <w:rsid w:val="00735CAA"/>
    <w:rsid w:val="00736BED"/>
    <w:rsid w:val="00741426"/>
    <w:rsid w:val="00752CE7"/>
    <w:rsid w:val="00773D4C"/>
    <w:rsid w:val="00773E1F"/>
    <w:rsid w:val="00774BED"/>
    <w:rsid w:val="00774F95"/>
    <w:rsid w:val="007A2E28"/>
    <w:rsid w:val="007A3B9E"/>
    <w:rsid w:val="007A4ABF"/>
    <w:rsid w:val="007C244A"/>
    <w:rsid w:val="007D5133"/>
    <w:rsid w:val="007F2B5C"/>
    <w:rsid w:val="007F552D"/>
    <w:rsid w:val="00804D64"/>
    <w:rsid w:val="00811999"/>
    <w:rsid w:val="0081560C"/>
    <w:rsid w:val="00856765"/>
    <w:rsid w:val="00867FB3"/>
    <w:rsid w:val="0089533B"/>
    <w:rsid w:val="008B0EB4"/>
    <w:rsid w:val="008B7C41"/>
    <w:rsid w:val="008C1159"/>
    <w:rsid w:val="008D49BC"/>
    <w:rsid w:val="008F16B6"/>
    <w:rsid w:val="008F6791"/>
    <w:rsid w:val="00903168"/>
    <w:rsid w:val="009072A9"/>
    <w:rsid w:val="00923661"/>
    <w:rsid w:val="00940318"/>
    <w:rsid w:val="00955475"/>
    <w:rsid w:val="00961243"/>
    <w:rsid w:val="00970C8F"/>
    <w:rsid w:val="009721E8"/>
    <w:rsid w:val="00972E33"/>
    <w:rsid w:val="009752A8"/>
    <w:rsid w:val="009A6374"/>
    <w:rsid w:val="009B2580"/>
    <w:rsid w:val="009B589F"/>
    <w:rsid w:val="009C4743"/>
    <w:rsid w:val="009D4BB1"/>
    <w:rsid w:val="009D54BD"/>
    <w:rsid w:val="009E0CCD"/>
    <w:rsid w:val="009E2F9B"/>
    <w:rsid w:val="009E7F95"/>
    <w:rsid w:val="009F486E"/>
    <w:rsid w:val="009F5E63"/>
    <w:rsid w:val="00A041A3"/>
    <w:rsid w:val="00A04AF0"/>
    <w:rsid w:val="00A05BF2"/>
    <w:rsid w:val="00A10EC7"/>
    <w:rsid w:val="00A27C7F"/>
    <w:rsid w:val="00A30B1D"/>
    <w:rsid w:val="00A518D2"/>
    <w:rsid w:val="00A536B3"/>
    <w:rsid w:val="00A54639"/>
    <w:rsid w:val="00A55619"/>
    <w:rsid w:val="00A565A8"/>
    <w:rsid w:val="00A56BFE"/>
    <w:rsid w:val="00A57803"/>
    <w:rsid w:val="00A632A2"/>
    <w:rsid w:val="00A741E3"/>
    <w:rsid w:val="00A74F82"/>
    <w:rsid w:val="00A82E7F"/>
    <w:rsid w:val="00A87D37"/>
    <w:rsid w:val="00AD1B52"/>
    <w:rsid w:val="00AD217E"/>
    <w:rsid w:val="00AE55ED"/>
    <w:rsid w:val="00AF3516"/>
    <w:rsid w:val="00B1691C"/>
    <w:rsid w:val="00B23878"/>
    <w:rsid w:val="00B544BF"/>
    <w:rsid w:val="00B62B3C"/>
    <w:rsid w:val="00B64D31"/>
    <w:rsid w:val="00B72D59"/>
    <w:rsid w:val="00B928F3"/>
    <w:rsid w:val="00B934FB"/>
    <w:rsid w:val="00BA0B8C"/>
    <w:rsid w:val="00BB06B1"/>
    <w:rsid w:val="00BD1A45"/>
    <w:rsid w:val="00BE12E8"/>
    <w:rsid w:val="00BE64A6"/>
    <w:rsid w:val="00BF0BA4"/>
    <w:rsid w:val="00BF0F5E"/>
    <w:rsid w:val="00C11F9E"/>
    <w:rsid w:val="00C21FC4"/>
    <w:rsid w:val="00C40FDD"/>
    <w:rsid w:val="00C53A6A"/>
    <w:rsid w:val="00C53E0F"/>
    <w:rsid w:val="00C55BD4"/>
    <w:rsid w:val="00C62679"/>
    <w:rsid w:val="00C6290A"/>
    <w:rsid w:val="00C654C3"/>
    <w:rsid w:val="00C65F95"/>
    <w:rsid w:val="00C8139F"/>
    <w:rsid w:val="00C83256"/>
    <w:rsid w:val="00C834BC"/>
    <w:rsid w:val="00C84A88"/>
    <w:rsid w:val="00C97895"/>
    <w:rsid w:val="00CA2946"/>
    <w:rsid w:val="00CB07B8"/>
    <w:rsid w:val="00CB6726"/>
    <w:rsid w:val="00CC7CF4"/>
    <w:rsid w:val="00CD7C8C"/>
    <w:rsid w:val="00CE4AA2"/>
    <w:rsid w:val="00CE6274"/>
    <w:rsid w:val="00D16162"/>
    <w:rsid w:val="00D167A3"/>
    <w:rsid w:val="00D30B0A"/>
    <w:rsid w:val="00D37D62"/>
    <w:rsid w:val="00D46FEE"/>
    <w:rsid w:val="00D74D0E"/>
    <w:rsid w:val="00D8490C"/>
    <w:rsid w:val="00D90A8B"/>
    <w:rsid w:val="00D925AB"/>
    <w:rsid w:val="00D92F45"/>
    <w:rsid w:val="00D93DCB"/>
    <w:rsid w:val="00DB75FE"/>
    <w:rsid w:val="00DD16CE"/>
    <w:rsid w:val="00DF0893"/>
    <w:rsid w:val="00DF7108"/>
    <w:rsid w:val="00E16F45"/>
    <w:rsid w:val="00E26DC4"/>
    <w:rsid w:val="00E334B9"/>
    <w:rsid w:val="00E6780A"/>
    <w:rsid w:val="00E74860"/>
    <w:rsid w:val="00E811EB"/>
    <w:rsid w:val="00E8231D"/>
    <w:rsid w:val="00E85476"/>
    <w:rsid w:val="00E96DFA"/>
    <w:rsid w:val="00EA75FF"/>
    <w:rsid w:val="00EA7A4C"/>
    <w:rsid w:val="00EB3239"/>
    <w:rsid w:val="00EB7AE3"/>
    <w:rsid w:val="00EF6CD3"/>
    <w:rsid w:val="00F07F52"/>
    <w:rsid w:val="00F1014E"/>
    <w:rsid w:val="00F11CBC"/>
    <w:rsid w:val="00F15DD9"/>
    <w:rsid w:val="00F256B3"/>
    <w:rsid w:val="00F47DD5"/>
    <w:rsid w:val="00F5321B"/>
    <w:rsid w:val="00F76C38"/>
    <w:rsid w:val="00F862FB"/>
    <w:rsid w:val="00FA4378"/>
    <w:rsid w:val="00FC4854"/>
    <w:rsid w:val="00FD43CA"/>
    <w:rsid w:val="00FE359E"/>
    <w:rsid w:val="00FE47F2"/>
    <w:rsid w:val="00FE5012"/>
    <w:rsid w:val="00FE52BA"/>
    <w:rsid w:val="00FF15B9"/>
    <w:rsid w:val="00FF1EF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243"/>
  <w15:docId w15:val="{E2AB0F98-B4A6-498E-8CB0-A4F5E92E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86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FC0"/>
  </w:style>
  <w:style w:type="paragraph" w:styleId="Zpat">
    <w:name w:val="footer"/>
    <w:basedOn w:val="Normln"/>
    <w:link w:val="ZpatChar"/>
    <w:uiPriority w:val="99"/>
    <w:unhideWhenUsed/>
    <w:rsid w:val="0046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FC0"/>
  </w:style>
  <w:style w:type="character" w:styleId="Odkaznakoment">
    <w:name w:val="annotation reference"/>
    <w:basedOn w:val="Standardnpsmoodstavce"/>
    <w:uiPriority w:val="99"/>
    <w:semiHidden/>
    <w:unhideWhenUsed/>
    <w:rsid w:val="003F7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B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B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B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5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1A45"/>
    <w:pPr>
      <w:spacing w:after="0" w:line="240" w:lineRule="auto"/>
    </w:pPr>
  </w:style>
  <w:style w:type="paragraph" w:customStyle="1" w:styleId="Normal0">
    <w:name w:val="Normal0"/>
    <w:rsid w:val="002F244B"/>
    <w:pPr>
      <w:spacing w:after="200" w:line="276" w:lineRule="auto"/>
    </w:pPr>
    <w:rPr>
      <w:rFonts w:ascii="Calibri" w:eastAsia="Calibri" w:hAnsi="Calibri" w:cs="Calibri"/>
      <w:color w:val="00000A"/>
      <w:u w:color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Cilečková</dc:creator>
  <cp:lastModifiedBy>Premysl Simak</cp:lastModifiedBy>
  <cp:revision>9</cp:revision>
  <dcterms:created xsi:type="dcterms:W3CDTF">2019-11-26T11:38:00Z</dcterms:created>
  <dcterms:modified xsi:type="dcterms:W3CDTF">2019-11-28T11:52:00Z</dcterms:modified>
</cp:coreProperties>
</file>